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167F" w14:textId="77777777" w:rsidR="00B22D21" w:rsidRPr="004A5B30" w:rsidRDefault="00B22D21" w:rsidP="00AE4E81">
      <w:pPr>
        <w:suppressAutoHyphens/>
        <w:snapToGrid w:val="0"/>
        <w:spacing w:after="0" w:line="360" w:lineRule="auto"/>
        <w:rPr>
          <w:rFonts w:eastAsia="Times New Roman" w:cstheme="minorHAnsi"/>
          <w:b/>
          <w:bCs/>
          <w:smallCaps/>
          <w:lang w:eastAsia="ar-SA"/>
        </w:rPr>
      </w:pPr>
    </w:p>
    <w:p w14:paraId="645C93D6" w14:textId="1FCEEC1D" w:rsidR="00B22D21" w:rsidRPr="004A5B30" w:rsidRDefault="00B22D21" w:rsidP="00AE4E81">
      <w:pPr>
        <w:suppressAutoHyphens/>
        <w:snapToGrid w:val="0"/>
        <w:spacing w:after="0" w:line="360" w:lineRule="auto"/>
        <w:jc w:val="center"/>
        <w:rPr>
          <w:rFonts w:eastAsia="Times New Roman"/>
          <w:b/>
          <w:bCs/>
          <w:smallCaps/>
          <w:lang w:eastAsia="ar-SA"/>
        </w:rPr>
      </w:pPr>
      <w:r w:rsidRPr="50B82443">
        <w:rPr>
          <w:rFonts w:eastAsia="Times New Roman"/>
          <w:b/>
          <w:bCs/>
          <w:smallCaps/>
          <w:lang w:eastAsia="ar-SA"/>
        </w:rPr>
        <w:t>Umowa nr 1 /2024</w:t>
      </w:r>
    </w:p>
    <w:p w14:paraId="4EA06D08" w14:textId="0866F0CD" w:rsidR="00B22D21" w:rsidRPr="009449BA" w:rsidRDefault="009449BA" w:rsidP="00AE4E81">
      <w:pPr>
        <w:suppressAutoHyphens/>
        <w:snapToGrid w:val="0"/>
        <w:spacing w:after="0" w:line="360" w:lineRule="auto"/>
        <w:jc w:val="center"/>
        <w:rPr>
          <w:rFonts w:eastAsia="Times New Roman" w:cstheme="minorHAnsi"/>
          <w:i/>
          <w:iCs/>
          <w:lang w:eastAsia="ar-SA"/>
        </w:rPr>
      </w:pPr>
      <w:r w:rsidRPr="009449BA">
        <w:rPr>
          <w:rFonts w:eastAsia="Times New Roman" w:cstheme="minorHAnsi"/>
          <w:i/>
          <w:iCs/>
          <w:lang w:eastAsia="ar-SA"/>
        </w:rPr>
        <w:t xml:space="preserve">zawarta </w:t>
      </w:r>
      <w:r>
        <w:rPr>
          <w:rFonts w:eastAsia="Times New Roman" w:cstheme="minorHAnsi"/>
          <w:i/>
          <w:iCs/>
          <w:lang w:eastAsia="ar-SA"/>
        </w:rPr>
        <w:t>w dniu</w:t>
      </w:r>
      <w:r w:rsidRPr="009449BA">
        <w:rPr>
          <w:rFonts w:eastAsia="Times New Roman" w:cstheme="minorHAnsi"/>
          <w:i/>
          <w:iCs/>
          <w:lang w:eastAsia="ar-SA"/>
        </w:rPr>
        <w:t xml:space="preserve"> …………………..</w:t>
      </w:r>
      <w:r>
        <w:rPr>
          <w:rFonts w:eastAsia="Times New Roman" w:cstheme="minorHAnsi"/>
          <w:i/>
          <w:iCs/>
          <w:lang w:eastAsia="ar-SA"/>
        </w:rPr>
        <w:t xml:space="preserve"> w Dobrzycy, pomiędzy</w:t>
      </w:r>
    </w:p>
    <w:p w14:paraId="2CD1D142" w14:textId="77777777" w:rsidR="009449BA" w:rsidRDefault="009449BA" w:rsidP="00AE4E81">
      <w:pPr>
        <w:keepNext/>
        <w:suppressAutoHyphens/>
        <w:spacing w:after="0" w:line="360" w:lineRule="auto"/>
        <w:outlineLvl w:val="0"/>
        <w:rPr>
          <w:rFonts w:eastAsia="Times New Roman"/>
          <w:b/>
          <w:bCs/>
          <w:lang w:eastAsia="ar-SA"/>
        </w:rPr>
      </w:pPr>
    </w:p>
    <w:p w14:paraId="68F81712" w14:textId="31CFD650" w:rsidR="009449BA" w:rsidRPr="004C0C19" w:rsidRDefault="004C0C19" w:rsidP="009449BA">
      <w:pPr>
        <w:spacing w:after="0" w:line="360" w:lineRule="auto"/>
        <w:rPr>
          <w:rFonts w:eastAsiaTheme="minorEastAsia" w:cstheme="minorHAnsi"/>
          <w14:ligatures w14:val="standardContextual"/>
        </w:rPr>
      </w:pPr>
      <w:r w:rsidRPr="004C0C19">
        <w:rPr>
          <w:rFonts w:eastAsia="Times New Roman" w:cstheme="minorHAnsi"/>
          <w:b/>
          <w:bCs/>
          <w:lang w:eastAsia="pl-PL"/>
        </w:rPr>
        <w:t>Parafi</w:t>
      </w:r>
      <w:r w:rsidR="009449BA">
        <w:rPr>
          <w:rFonts w:eastAsia="Times New Roman" w:cstheme="minorHAnsi"/>
          <w:b/>
          <w:bCs/>
          <w:lang w:eastAsia="pl-PL"/>
        </w:rPr>
        <w:t>ą</w:t>
      </w:r>
      <w:r w:rsidRPr="004C0C19">
        <w:rPr>
          <w:rFonts w:eastAsia="Times New Roman" w:cstheme="minorHAnsi"/>
          <w:b/>
          <w:bCs/>
          <w:lang w:eastAsia="pl-PL"/>
        </w:rPr>
        <w:t xml:space="preserve"> pw. Trójcy Świętej w Dobrzycy</w:t>
      </w:r>
      <w:r w:rsidR="009449BA">
        <w:rPr>
          <w:rFonts w:eastAsia="Times New Roman" w:cstheme="minorHAnsi"/>
          <w:b/>
          <w:bCs/>
          <w:lang w:eastAsia="pl-PL"/>
        </w:rPr>
        <w:t xml:space="preserve"> z siedzibą w Dobrzycy, </w:t>
      </w:r>
      <w:r w:rsidR="009449BA" w:rsidRPr="004C0C19">
        <w:rPr>
          <w:rFonts w:eastAsia="Times New Roman" w:cstheme="minorHAnsi"/>
          <w:lang w:eastAsia="pl-PL"/>
        </w:rPr>
        <w:t>76-038 Dobrzyca</w:t>
      </w:r>
      <w:r w:rsidR="009449BA">
        <w:rPr>
          <w:rFonts w:eastAsia="Times New Roman" w:cstheme="minorHAnsi"/>
          <w:lang w:eastAsia="pl-PL"/>
        </w:rPr>
        <w:t xml:space="preserve"> 57</w:t>
      </w:r>
    </w:p>
    <w:p w14:paraId="5689F099" w14:textId="25AEBB0C" w:rsidR="00A91D78" w:rsidRPr="009449BA" w:rsidRDefault="009449BA" w:rsidP="00AE4E81">
      <w:pPr>
        <w:spacing w:after="0" w:line="360" w:lineRule="auto"/>
        <w:rPr>
          <w:rFonts w:eastAsiaTheme="minorEastAsia"/>
          <w:lang w:val="en-US"/>
          <w14:ligatures w14:val="standardContextual"/>
        </w:rPr>
      </w:pPr>
      <w:r w:rsidRPr="009449BA">
        <w:rPr>
          <w:rFonts w:eastAsiaTheme="minorEastAsia" w:cstheme="minorHAnsi"/>
          <w:lang w:val="en-US"/>
        </w:rPr>
        <w:t>(</w:t>
      </w:r>
      <w:r w:rsidR="004C0C19" w:rsidRPr="009449BA">
        <w:rPr>
          <w:rFonts w:eastAsiaTheme="minorEastAsia" w:cstheme="minorHAnsi"/>
          <w:lang w:val="en-US"/>
        </w:rPr>
        <w:t xml:space="preserve">tel. </w:t>
      </w:r>
      <w:r w:rsidR="004C0C19" w:rsidRPr="009449BA">
        <w:rPr>
          <w:rFonts w:eastAsia="Times New Roman" w:cstheme="minorHAnsi"/>
          <w:b/>
          <w:bCs/>
          <w:lang w:val="en-US" w:eastAsia="pl-PL"/>
        </w:rPr>
        <w:t>736 300</w:t>
      </w:r>
      <w:r w:rsidRPr="009449BA">
        <w:rPr>
          <w:rFonts w:eastAsia="Times New Roman" w:cstheme="minorHAnsi"/>
          <w:b/>
          <w:bCs/>
          <w:lang w:val="en-US" w:eastAsia="pl-PL"/>
        </w:rPr>
        <w:t> </w:t>
      </w:r>
      <w:r w:rsidR="004C0C19" w:rsidRPr="009449BA">
        <w:rPr>
          <w:rFonts w:eastAsia="Times New Roman" w:cstheme="minorHAnsi"/>
          <w:b/>
          <w:bCs/>
          <w:lang w:val="en-US" w:eastAsia="pl-PL"/>
        </w:rPr>
        <w:t>833</w:t>
      </w:r>
      <w:r w:rsidRPr="009449BA">
        <w:rPr>
          <w:rFonts w:eastAsia="Times New Roman" w:cstheme="minorHAnsi"/>
          <w:b/>
          <w:bCs/>
          <w:lang w:val="en-US" w:eastAsia="pl-PL"/>
        </w:rPr>
        <w:t xml:space="preserve">, </w:t>
      </w:r>
      <w:r w:rsidR="004C0C19" w:rsidRPr="009449BA">
        <w:rPr>
          <w:rFonts w:eastAsiaTheme="minorEastAsia" w:cstheme="minorHAnsi"/>
          <w:lang w:val="en-US"/>
        </w:rPr>
        <w:t xml:space="preserve">mail:  </w:t>
      </w:r>
      <w:hyperlink r:id="rId11" w:history="1">
        <w:r w:rsidR="004C0C19" w:rsidRPr="009449BA">
          <w:rPr>
            <w:rFonts w:eastAsiaTheme="minorEastAsia" w:cstheme="minorHAnsi"/>
            <w:u w:val="single"/>
            <w:lang w:val="en-US"/>
          </w:rPr>
          <w:t>dobrzyca@opw.pl</w:t>
        </w:r>
      </w:hyperlink>
      <w:r w:rsidRPr="009449BA">
        <w:rPr>
          <w:rFonts w:eastAsiaTheme="minorEastAsia" w:cstheme="minorHAnsi"/>
          <w:u w:val="single"/>
          <w:lang w:val="en-US"/>
        </w:rPr>
        <w:t>)</w:t>
      </w:r>
    </w:p>
    <w:p w14:paraId="38DCD83D" w14:textId="66DD23FC" w:rsidR="00B22D21" w:rsidRPr="009842FA" w:rsidRDefault="00B22D21" w:rsidP="00AE4E81">
      <w:pPr>
        <w:spacing w:after="0" w:line="360" w:lineRule="auto"/>
        <w:rPr>
          <w:rFonts w:eastAsia="Times New Roman"/>
          <w:lang w:eastAsia="pl-PL"/>
        </w:rPr>
      </w:pPr>
      <w:r w:rsidRPr="50B82443">
        <w:rPr>
          <w:rFonts w:eastAsia="Times New Roman"/>
          <w:lang w:eastAsia="pl-PL"/>
        </w:rPr>
        <w:t>NIP</w:t>
      </w:r>
      <w:r w:rsidR="004C0C19">
        <w:rPr>
          <w:rFonts w:eastAsia="Times New Roman"/>
          <w:lang w:eastAsia="pl-PL"/>
        </w:rPr>
        <w:t xml:space="preserve">: </w:t>
      </w:r>
      <w:r w:rsidR="009449BA">
        <w:rPr>
          <w:rFonts w:eastAsia="Times New Roman"/>
          <w:lang w:eastAsia="pl-PL"/>
        </w:rPr>
        <w:t xml:space="preserve">……………………., </w:t>
      </w:r>
      <w:r w:rsidRPr="50B82443">
        <w:rPr>
          <w:rFonts w:eastAsia="Times New Roman"/>
          <w:lang w:eastAsia="pl-PL"/>
        </w:rPr>
        <w:t>REGON</w:t>
      </w:r>
      <w:r w:rsidR="009449BA">
        <w:rPr>
          <w:color w:val="333333"/>
          <w:sz w:val="21"/>
          <w:szCs w:val="21"/>
          <w:shd w:val="clear" w:color="auto" w:fill="FFFFFF"/>
        </w:rPr>
        <w:t>: ………………………</w:t>
      </w:r>
    </w:p>
    <w:p w14:paraId="0B606658" w14:textId="56C21AA5" w:rsidR="00B22D21" w:rsidRPr="009842FA" w:rsidRDefault="00B22D21" w:rsidP="00AE4E81">
      <w:pPr>
        <w:spacing w:after="0" w:line="360" w:lineRule="auto"/>
        <w:rPr>
          <w:rFonts w:eastAsia="Times New Roman"/>
          <w:lang w:eastAsia="pl-PL"/>
        </w:rPr>
      </w:pPr>
      <w:r w:rsidRPr="50B82443">
        <w:rPr>
          <w:rFonts w:eastAsia="Times New Roman"/>
          <w:lang w:eastAsia="pl-PL"/>
        </w:rPr>
        <w:t>reprezentowan</w:t>
      </w:r>
      <w:r w:rsidR="009449BA">
        <w:rPr>
          <w:rFonts w:eastAsia="Times New Roman"/>
          <w:lang w:eastAsia="pl-PL"/>
        </w:rPr>
        <w:t>ą</w:t>
      </w:r>
      <w:r w:rsidRPr="50B82443">
        <w:rPr>
          <w:rFonts w:eastAsia="Times New Roman"/>
          <w:lang w:eastAsia="pl-PL"/>
        </w:rPr>
        <w:t xml:space="preserve"> przez:</w:t>
      </w:r>
      <w:r w:rsidRPr="50B82443">
        <w:rPr>
          <w:rFonts w:eastAsia="Times New Roman"/>
          <w:b/>
          <w:bCs/>
          <w:lang w:eastAsia="pl-PL"/>
        </w:rPr>
        <w:t xml:space="preserve"> </w:t>
      </w:r>
      <w:r w:rsidRPr="50B82443">
        <w:rPr>
          <w:rFonts w:eastAsia="Times New Roman"/>
          <w:lang w:eastAsia="pl-PL"/>
        </w:rPr>
        <w:t xml:space="preserve">- </w:t>
      </w:r>
      <w:r w:rsidR="00A91D78">
        <w:rPr>
          <w:rFonts w:eastAsia="Times New Roman"/>
          <w:lang w:eastAsia="pl-PL"/>
        </w:rPr>
        <w:t>………………………………………………</w:t>
      </w:r>
    </w:p>
    <w:p w14:paraId="0C42EAB4" w14:textId="77777777" w:rsidR="00B22D21" w:rsidRPr="004A5B30" w:rsidRDefault="00B22D21" w:rsidP="009449BA">
      <w:pPr>
        <w:spacing w:after="0" w:line="360" w:lineRule="auto"/>
        <w:ind w:firstLine="708"/>
        <w:rPr>
          <w:rFonts w:eastAsia="Times New Roman"/>
          <w:lang w:eastAsia="pl-PL"/>
        </w:rPr>
      </w:pPr>
      <w:r w:rsidRPr="5437FBCD">
        <w:rPr>
          <w:rFonts w:eastAsia="Times New Roman"/>
          <w:lang w:eastAsia="pl-PL"/>
        </w:rPr>
        <w:t>zwanym w dalszej części umowy „</w:t>
      </w:r>
      <w:r w:rsidRPr="5437FBCD">
        <w:rPr>
          <w:rFonts w:eastAsia="Times New Roman"/>
          <w:b/>
          <w:bCs/>
          <w:lang w:eastAsia="pl-PL"/>
        </w:rPr>
        <w:t>Zamawiającym”</w:t>
      </w:r>
    </w:p>
    <w:p w14:paraId="7E32BFB9" w14:textId="77777777" w:rsidR="00B22D21" w:rsidRPr="004A5B30" w:rsidRDefault="00B22D21" w:rsidP="009449BA">
      <w:pPr>
        <w:spacing w:before="240" w:after="240" w:line="360" w:lineRule="auto"/>
        <w:jc w:val="both"/>
        <w:rPr>
          <w:rFonts w:eastAsia="Times New Roman" w:cstheme="minorHAnsi"/>
          <w:lang w:eastAsia="pl-PL"/>
        </w:rPr>
      </w:pPr>
      <w:r w:rsidRPr="004A5B30">
        <w:rPr>
          <w:rFonts w:eastAsia="Times New Roman" w:cstheme="minorHAnsi"/>
          <w:lang w:eastAsia="pl-PL"/>
        </w:rPr>
        <w:t xml:space="preserve">a </w:t>
      </w:r>
    </w:p>
    <w:p w14:paraId="7BF20F38" w14:textId="77777777" w:rsidR="00B22D21" w:rsidRPr="004A5B30" w:rsidRDefault="00B22D21" w:rsidP="00AE4E8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A5B30">
        <w:rPr>
          <w:rFonts w:eastAsia="Times New Roman" w:cstheme="minorHAnsi"/>
          <w:lang w:eastAsia="pl-PL"/>
        </w:rPr>
        <w:t>…………………………. z siedzibą ………………… wpisaną do …………. (CEIDG/Krajowego Rejestru Sądowego) nr ……………, NIP ……………………………………, REGON ……………………………………………,</w:t>
      </w:r>
    </w:p>
    <w:p w14:paraId="103ED0A8" w14:textId="77777777" w:rsidR="00B22D21" w:rsidRPr="004A5B30" w:rsidRDefault="00B22D21" w:rsidP="00AE4E81">
      <w:pPr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4A5B30">
        <w:rPr>
          <w:rFonts w:eastAsia="Times New Roman" w:cstheme="minorHAnsi"/>
          <w:lang w:eastAsia="pl-PL"/>
        </w:rPr>
        <w:t xml:space="preserve">reprezentowanym przez:  </w:t>
      </w:r>
      <w:r w:rsidRPr="004A5B30">
        <w:rPr>
          <w:rFonts w:eastAsia="Times New Roman" w:cstheme="minorHAnsi"/>
          <w:bCs/>
          <w:lang w:eastAsia="pl-PL"/>
        </w:rPr>
        <w:t>…………………………………………,</w:t>
      </w:r>
    </w:p>
    <w:p w14:paraId="54D77381" w14:textId="77777777" w:rsidR="00B22D21" w:rsidRPr="004A5B30" w:rsidRDefault="00B22D21" w:rsidP="009449BA">
      <w:pPr>
        <w:spacing w:after="0" w:line="360" w:lineRule="auto"/>
        <w:ind w:firstLine="708"/>
        <w:jc w:val="both"/>
        <w:rPr>
          <w:rFonts w:eastAsia="Times New Roman" w:cstheme="minorHAnsi"/>
          <w:lang w:eastAsia="pl-PL"/>
        </w:rPr>
      </w:pPr>
      <w:r w:rsidRPr="004A5B30">
        <w:rPr>
          <w:rFonts w:eastAsia="Times New Roman" w:cstheme="minorHAnsi"/>
          <w:lang w:eastAsia="pl-PL"/>
        </w:rPr>
        <w:t>zwanym dalej „</w:t>
      </w:r>
      <w:r w:rsidRPr="004A5B30">
        <w:rPr>
          <w:rFonts w:eastAsia="Times New Roman" w:cstheme="minorHAnsi"/>
          <w:b/>
          <w:lang w:eastAsia="pl-PL"/>
        </w:rPr>
        <w:t>Wykonawcą”</w:t>
      </w:r>
      <w:r w:rsidRPr="004A5B30">
        <w:rPr>
          <w:rFonts w:eastAsia="Times New Roman" w:cstheme="minorHAnsi"/>
          <w:lang w:eastAsia="pl-PL"/>
        </w:rPr>
        <w:t xml:space="preserve">, </w:t>
      </w:r>
    </w:p>
    <w:p w14:paraId="370A6892" w14:textId="117235BD" w:rsidR="00B22D21" w:rsidRPr="006E0E81" w:rsidRDefault="00B22D21" w:rsidP="00AE4E81">
      <w:pPr>
        <w:spacing w:after="0" w:line="360" w:lineRule="auto"/>
        <w:jc w:val="both"/>
        <w:rPr>
          <w:rFonts w:eastAsia="Times New Roman" w:cstheme="minorHAnsi"/>
          <w:i/>
          <w:lang w:eastAsia="pl-PL"/>
        </w:rPr>
      </w:pPr>
      <w:r w:rsidRPr="004A5B30">
        <w:rPr>
          <w:rFonts w:eastAsia="Times New Roman" w:cstheme="minorHAnsi"/>
          <w:i/>
          <w:lang w:eastAsia="pl-PL"/>
        </w:rPr>
        <w:t>(zapis zostanie dostosowany w zależności od formy prowadzenia działalności)</w:t>
      </w:r>
    </w:p>
    <w:p w14:paraId="009FEE54" w14:textId="77777777" w:rsidR="009449BA" w:rsidRDefault="009449BA" w:rsidP="00AE4E81">
      <w:pPr>
        <w:spacing w:line="360" w:lineRule="auto"/>
        <w:rPr>
          <w:rFonts w:eastAsia="Times New Roman" w:cstheme="minorHAnsi"/>
          <w:lang w:eastAsia="pl-PL"/>
        </w:rPr>
      </w:pPr>
    </w:p>
    <w:p w14:paraId="1CDD1D98" w14:textId="0AA89670" w:rsidR="00B22D21" w:rsidRDefault="00B22D21" w:rsidP="009449BA">
      <w:pPr>
        <w:spacing w:line="360" w:lineRule="auto"/>
        <w:ind w:firstLine="708"/>
        <w:rPr>
          <w:rFonts w:eastAsia="Times New Roman" w:cstheme="minorHAnsi"/>
          <w:lang w:eastAsia="pl-PL"/>
        </w:rPr>
      </w:pPr>
      <w:r w:rsidRPr="004A5B30">
        <w:rPr>
          <w:rFonts w:eastAsia="Times New Roman" w:cstheme="minorHAnsi"/>
          <w:lang w:eastAsia="pl-PL"/>
        </w:rPr>
        <w:t xml:space="preserve">łącznie zwanymi </w:t>
      </w:r>
      <w:r w:rsidRPr="004A5B30">
        <w:rPr>
          <w:rFonts w:eastAsia="Times New Roman" w:cstheme="minorHAnsi"/>
          <w:b/>
          <w:bCs/>
          <w:lang w:eastAsia="pl-PL"/>
        </w:rPr>
        <w:t>„Stronami”</w:t>
      </w:r>
      <w:r w:rsidRPr="004A5B30">
        <w:rPr>
          <w:rFonts w:eastAsia="Times New Roman" w:cstheme="minorHAnsi"/>
          <w:lang w:eastAsia="pl-PL"/>
        </w:rPr>
        <w:t xml:space="preserve">, a każda z osobna </w:t>
      </w:r>
      <w:r w:rsidRPr="004A5B30">
        <w:rPr>
          <w:rFonts w:eastAsia="Times New Roman" w:cstheme="minorHAnsi"/>
          <w:b/>
          <w:bCs/>
          <w:lang w:eastAsia="pl-PL"/>
        </w:rPr>
        <w:t>„Stroną”</w:t>
      </w:r>
      <w:r w:rsidRPr="004A5B30">
        <w:rPr>
          <w:rFonts w:eastAsia="Times New Roman" w:cstheme="minorHAnsi"/>
          <w:lang w:eastAsia="pl-PL"/>
        </w:rPr>
        <w:t>.</w:t>
      </w:r>
    </w:p>
    <w:p w14:paraId="2798A737" w14:textId="77777777" w:rsidR="009449BA" w:rsidRDefault="009449BA" w:rsidP="00AE4E81">
      <w:pPr>
        <w:spacing w:line="360" w:lineRule="auto"/>
        <w:rPr>
          <w:rFonts w:eastAsia="Times New Roman" w:cstheme="minorHAnsi"/>
          <w:lang w:eastAsia="pl-PL"/>
        </w:rPr>
      </w:pPr>
    </w:p>
    <w:p w14:paraId="72B6EE61" w14:textId="77777777" w:rsidR="009449BA" w:rsidRDefault="009449BA" w:rsidP="00AE4E81">
      <w:pPr>
        <w:spacing w:line="360" w:lineRule="auto"/>
        <w:rPr>
          <w:rFonts w:eastAsia="Times New Roman" w:cstheme="minorHAnsi"/>
          <w:lang w:eastAsia="pl-PL"/>
        </w:rPr>
      </w:pPr>
    </w:p>
    <w:p w14:paraId="6FA7BCA5" w14:textId="0DA23906" w:rsidR="00294B07" w:rsidRPr="00294B07" w:rsidRDefault="00294B07" w:rsidP="00AE4E81">
      <w:pPr>
        <w:spacing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294B07">
        <w:rPr>
          <w:rFonts w:eastAsia="Times New Roman" w:cstheme="minorHAnsi"/>
          <w:b/>
          <w:bCs/>
          <w:lang w:eastAsia="pl-PL"/>
        </w:rPr>
        <w:t>Niniejsza inwestycja jest objęta współfinansowaniem z Programu Polski Ład: Rządowy Program Odbudowy Zabytków, zwany dalej „Programem”, zgodnie z promesą inwestycyjną:</w:t>
      </w:r>
    </w:p>
    <w:p w14:paraId="46653406" w14:textId="77777777" w:rsidR="009449BA" w:rsidRDefault="00294B07" w:rsidP="009449BA">
      <w:pPr>
        <w:pStyle w:val="Akapitzlist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294B07">
        <w:rPr>
          <w:rFonts w:eastAsia="Times New Roman" w:cstheme="minorHAnsi"/>
          <w:b/>
          <w:bCs/>
          <w:lang w:eastAsia="pl-PL"/>
        </w:rPr>
        <w:t>nr  ………………………./</w:t>
      </w:r>
      <w:proofErr w:type="spellStart"/>
      <w:r w:rsidRPr="00294B07">
        <w:rPr>
          <w:rFonts w:eastAsia="Times New Roman" w:cstheme="minorHAnsi"/>
          <w:b/>
          <w:bCs/>
          <w:lang w:eastAsia="pl-PL"/>
        </w:rPr>
        <w:t>PolskiLad</w:t>
      </w:r>
      <w:proofErr w:type="spellEnd"/>
      <w:r w:rsidRPr="00294B07">
        <w:rPr>
          <w:rFonts w:eastAsia="Times New Roman" w:cstheme="minorHAnsi"/>
          <w:b/>
          <w:bCs/>
          <w:lang w:eastAsia="pl-PL"/>
        </w:rPr>
        <w:t xml:space="preserve"> z dnia ______ 2024r. dotyczącą zadania: </w:t>
      </w:r>
      <w:r w:rsidRPr="00294B07">
        <w:rPr>
          <w:rFonts w:cstheme="minorHAnsi"/>
        </w:rPr>
        <w:t>„</w:t>
      </w:r>
      <w:r w:rsidRPr="00294B07">
        <w:rPr>
          <w:rFonts w:cstheme="minorHAnsi"/>
          <w:b/>
          <w:bCs/>
        </w:rPr>
        <w:t>Prace konserwatorskie , restauratorskie oraz projektowe budynku Kościoła pw. Trójcy Świętej w Dobrzycy</w:t>
      </w:r>
      <w:r w:rsidRPr="00294B07">
        <w:rPr>
          <w:rFonts w:cstheme="minorHAnsi"/>
        </w:rPr>
        <w:t xml:space="preserve">”.  </w:t>
      </w:r>
    </w:p>
    <w:p w14:paraId="55DBCB72" w14:textId="3653C2CE" w:rsidR="00294B07" w:rsidRPr="009449BA" w:rsidRDefault="00294B07" w:rsidP="009449BA">
      <w:pPr>
        <w:pStyle w:val="Akapitzlist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9449BA">
        <w:rPr>
          <w:rFonts w:eastAsia="Times New Roman" w:cstheme="minorHAnsi"/>
          <w:b/>
          <w:bCs/>
          <w:lang w:eastAsia="pl-PL"/>
        </w:rPr>
        <w:t>podpisanie niniejszej umowy wykonawczej jest możliwe po otrzymaniu promesy inwestycyjnej</w:t>
      </w:r>
      <w:r w:rsidR="009449BA" w:rsidRPr="009449BA">
        <w:rPr>
          <w:rFonts w:eastAsia="Times New Roman" w:cstheme="minorHAnsi"/>
          <w:b/>
          <w:bCs/>
          <w:lang w:eastAsia="pl-PL"/>
        </w:rPr>
        <w:t xml:space="preserve"> </w:t>
      </w:r>
      <w:r w:rsidRPr="009449BA">
        <w:rPr>
          <w:rFonts w:eastAsia="Times New Roman" w:cstheme="minorHAnsi"/>
          <w:b/>
          <w:bCs/>
          <w:lang w:eastAsia="pl-PL"/>
        </w:rPr>
        <w:t>z</w:t>
      </w:r>
      <w:r w:rsidR="009449BA" w:rsidRPr="009449BA">
        <w:rPr>
          <w:rFonts w:eastAsia="Times New Roman" w:cstheme="minorHAnsi"/>
          <w:b/>
          <w:bCs/>
          <w:lang w:eastAsia="pl-PL"/>
        </w:rPr>
        <w:t> </w:t>
      </w:r>
      <w:r w:rsidRPr="009449BA">
        <w:rPr>
          <w:rFonts w:eastAsia="Times New Roman" w:cstheme="minorHAnsi"/>
          <w:b/>
          <w:bCs/>
          <w:lang w:eastAsia="pl-PL"/>
        </w:rPr>
        <w:t>Banku Gospodarstwa Krajowego, o której mowa w punkcie a) oraz podpisaniu umowy o udzieleniu dotacji Parafii.</w:t>
      </w:r>
    </w:p>
    <w:p w14:paraId="6C18BD03" w14:textId="77777777" w:rsidR="00294B07" w:rsidRPr="00294B07" w:rsidRDefault="00294B07" w:rsidP="00AE4E81">
      <w:pPr>
        <w:spacing w:line="360" w:lineRule="auto"/>
        <w:jc w:val="both"/>
        <w:rPr>
          <w:rFonts w:eastAsia="Times New Roman" w:cstheme="minorHAnsi"/>
          <w:lang w:eastAsia="pl-PL"/>
        </w:rPr>
      </w:pPr>
    </w:p>
    <w:p w14:paraId="1EFE8DD3" w14:textId="77777777" w:rsidR="00294B07" w:rsidRDefault="00294B07" w:rsidP="001A0F8E">
      <w:pPr>
        <w:tabs>
          <w:tab w:val="left" w:pos="426"/>
        </w:tabs>
        <w:suppressAutoHyphens/>
        <w:spacing w:after="60" w:line="360" w:lineRule="auto"/>
        <w:rPr>
          <w:rFonts w:eastAsia="Times New Roman" w:cstheme="minorHAnsi"/>
          <w:lang w:eastAsia="pl-PL"/>
        </w:rPr>
      </w:pPr>
    </w:p>
    <w:p w14:paraId="4D59C7D2" w14:textId="77777777" w:rsidR="001A0F8E" w:rsidRDefault="001A0F8E" w:rsidP="001A0F8E">
      <w:pPr>
        <w:tabs>
          <w:tab w:val="left" w:pos="426"/>
        </w:tabs>
        <w:suppressAutoHyphens/>
        <w:spacing w:after="60" w:line="360" w:lineRule="auto"/>
        <w:rPr>
          <w:rFonts w:eastAsia="Times New Roman" w:cstheme="minorHAnsi"/>
          <w:b/>
          <w:lang w:eastAsia="ar-SA"/>
        </w:rPr>
      </w:pPr>
    </w:p>
    <w:p w14:paraId="69C5099D" w14:textId="01D33756" w:rsidR="00B22D21" w:rsidRPr="004A5B30" w:rsidRDefault="00B22D21" w:rsidP="009449BA">
      <w:pPr>
        <w:keepNext/>
        <w:keepLines/>
        <w:tabs>
          <w:tab w:val="left" w:pos="426"/>
        </w:tabs>
        <w:suppressAutoHyphens/>
        <w:spacing w:before="240" w:after="240" w:line="276" w:lineRule="auto"/>
        <w:ind w:left="426" w:hanging="284"/>
        <w:jc w:val="center"/>
        <w:rPr>
          <w:rFonts w:eastAsia="Times New Roman" w:cstheme="minorHAnsi"/>
          <w:b/>
          <w:lang w:eastAsia="ar-SA"/>
        </w:rPr>
      </w:pPr>
      <w:r w:rsidRPr="004A5B30">
        <w:rPr>
          <w:rFonts w:eastAsia="Times New Roman" w:cstheme="minorHAnsi"/>
          <w:b/>
          <w:lang w:eastAsia="ar-SA"/>
        </w:rPr>
        <w:lastRenderedPageBreak/>
        <w:t>§ 1</w:t>
      </w:r>
    </w:p>
    <w:p w14:paraId="470EAB1E" w14:textId="0CAA3DFB" w:rsidR="00B22D21" w:rsidRDefault="00B22D21" w:rsidP="009449BA">
      <w:pPr>
        <w:pStyle w:val="Akapitzlist"/>
        <w:keepNext/>
        <w:keepLines/>
        <w:numPr>
          <w:ilvl w:val="0"/>
          <w:numId w:val="7"/>
        </w:numPr>
        <w:spacing w:after="0" w:line="276" w:lineRule="auto"/>
        <w:jc w:val="both"/>
      </w:pPr>
      <w:r w:rsidRPr="50B82443">
        <w:rPr>
          <w:rFonts w:eastAsia="Times New Roman"/>
          <w:lang w:eastAsia="ar-SA"/>
        </w:rPr>
        <w:t xml:space="preserve">Zamawiający powierza, a Wykonawca przyjmuje do realizacji wykonanie przedmiotu umowy, </w:t>
      </w:r>
      <w:bookmarkStart w:id="0" w:name="_Hlk160610303"/>
      <w:r w:rsidR="00A91D78">
        <w:rPr>
          <w:rFonts w:eastAsia="Times New Roman"/>
          <w:lang w:eastAsia="ar-SA"/>
        </w:rPr>
        <w:t xml:space="preserve">jakim jest wykonanie </w:t>
      </w:r>
      <w:r w:rsidR="00A91D78" w:rsidRPr="00A61537">
        <w:rPr>
          <w:rFonts w:cstheme="minorHAnsi"/>
        </w:rPr>
        <w:t xml:space="preserve">dokumentacji projektowej i prac konserwatorsko-restauratorskich do </w:t>
      </w:r>
      <w:bookmarkEnd w:id="0"/>
      <w:r w:rsidR="004C0C19">
        <w:rPr>
          <w:rFonts w:cstheme="minorHAnsi"/>
        </w:rPr>
        <w:t>projektu pn. „</w:t>
      </w:r>
      <w:r w:rsidR="002B046F" w:rsidRPr="002B046F">
        <w:rPr>
          <w:rFonts w:cstheme="minorHAnsi"/>
          <w:b/>
          <w:bCs/>
        </w:rPr>
        <w:t>Prace konserwatorskie , restauratorskie oraz projektowe budynku Kościoła pw.</w:t>
      </w:r>
      <w:r w:rsidR="00DC64AB">
        <w:rPr>
          <w:rFonts w:cstheme="minorHAnsi"/>
          <w:b/>
          <w:bCs/>
        </w:rPr>
        <w:t xml:space="preserve"> </w:t>
      </w:r>
      <w:r w:rsidR="002B046F" w:rsidRPr="002B046F">
        <w:rPr>
          <w:rFonts w:cstheme="minorHAnsi"/>
          <w:b/>
          <w:bCs/>
        </w:rPr>
        <w:t>Trójcy Świętej</w:t>
      </w:r>
      <w:r w:rsidR="00DC64AB">
        <w:rPr>
          <w:rFonts w:cstheme="minorHAnsi"/>
          <w:b/>
          <w:bCs/>
        </w:rPr>
        <w:t xml:space="preserve">                 </w:t>
      </w:r>
      <w:r w:rsidR="002B046F" w:rsidRPr="002B046F">
        <w:rPr>
          <w:rFonts w:cstheme="minorHAnsi"/>
          <w:b/>
          <w:bCs/>
        </w:rPr>
        <w:t xml:space="preserve"> w Dobrzycy</w:t>
      </w:r>
      <w:r w:rsidR="004C0C19">
        <w:rPr>
          <w:rFonts w:cstheme="minorHAnsi"/>
        </w:rPr>
        <w:t>”</w:t>
      </w:r>
      <w:r w:rsidR="00DC64AB">
        <w:rPr>
          <w:rFonts w:cstheme="minorHAnsi"/>
        </w:rPr>
        <w:t xml:space="preserve">. </w:t>
      </w:r>
      <w:r w:rsidR="002B046F">
        <w:rPr>
          <w:rFonts w:cstheme="minorHAnsi"/>
        </w:rPr>
        <w:t xml:space="preserve"> </w:t>
      </w:r>
      <w:r>
        <w:t xml:space="preserve">Przedmiot zamówienia będzie realizowany w zakresie określonym </w:t>
      </w:r>
      <w:r w:rsidR="517D8727">
        <w:t>w załączniku</w:t>
      </w:r>
      <w:r w:rsidRPr="50B82443">
        <w:rPr>
          <w:b/>
          <w:bCs/>
        </w:rPr>
        <w:t xml:space="preserve"> </w:t>
      </w:r>
      <w:r w:rsidRPr="006C2AE2">
        <w:t xml:space="preserve">nr 1 </w:t>
      </w:r>
      <w:r w:rsidR="004C0C19">
        <w:t xml:space="preserve">. </w:t>
      </w:r>
    </w:p>
    <w:p w14:paraId="7368E128" w14:textId="399618C9" w:rsidR="00D568F2" w:rsidRPr="006E4365" w:rsidRDefault="00D568F2" w:rsidP="009449BA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Wykonawca oświadcza, że zapoznał się z przedmiotem zamówienia i nie wnosi zastrzeżeń co do jego zakresu</w:t>
      </w:r>
      <w:r w:rsidR="0026056B">
        <w:t>,</w:t>
      </w:r>
      <w:r>
        <w:t xml:space="preserve"> oraz że uwzględnił w cenie oferty wszystkie posiadane informacje o przedmiocie zamówienia. Wykonawca wykona przedmiot umowy z najwyższą starannością wymaganą</w:t>
      </w:r>
      <w:r w:rsidR="0026056B">
        <w:t xml:space="preserve">                               </w:t>
      </w:r>
      <w:r>
        <w:t xml:space="preserve"> od podmiotu profesjonalnie świadczącego tego typu prace, na zasadzie zapewnienia najwyższej jakości prac, zgodnie z zasadami współczesnej wiedzy technicznej i sztuki budowlanej, przepisami prawa powszechnie obowiązującego, z załącznikami i z ofertą, które stanowią integralną część umowy oraz zgodnie z treścią decyzji administracyjnych i uzgodnień.</w:t>
      </w:r>
    </w:p>
    <w:p w14:paraId="1992B298" w14:textId="77777777" w:rsidR="00D568F2" w:rsidRPr="006E4365" w:rsidRDefault="00D568F2" w:rsidP="009449B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Zamówienie zostało udzielone Wykonawcy, którego oferta została wybrana zgodnie z zachowaniem zasady konkurencyjności, transparentności i przejrzystości.</w:t>
      </w:r>
      <w:r>
        <w:rPr>
          <w:rFonts w:cstheme="minorHAnsi"/>
        </w:rPr>
        <w:t xml:space="preserve"> </w:t>
      </w:r>
    </w:p>
    <w:p w14:paraId="6E5C28B1" w14:textId="71EFC0B9" w:rsidR="00D568F2" w:rsidRPr="006E4365" w:rsidRDefault="00D568F2" w:rsidP="009449BA">
      <w:pPr>
        <w:pStyle w:val="Akapitzlist"/>
        <w:numPr>
          <w:ilvl w:val="0"/>
          <w:numId w:val="7"/>
        </w:numPr>
        <w:spacing w:after="0" w:line="276" w:lineRule="auto"/>
        <w:jc w:val="both"/>
      </w:pPr>
      <w:r w:rsidRPr="006E4365">
        <w:t xml:space="preserve">Wykonawca jest zobowiązany do posiadania ubezpieczenia OC na wysokość nie mniejszą niż </w:t>
      </w:r>
      <w:r w:rsidR="00BA5F35">
        <w:t>5</w:t>
      </w:r>
      <w:r w:rsidRPr="006E4365">
        <w:t>00</w:t>
      </w:r>
      <w:r w:rsidR="00BA5F35">
        <w:t> </w:t>
      </w:r>
      <w:r w:rsidRPr="006E4365">
        <w:t>000</w:t>
      </w:r>
      <w:r w:rsidR="00BA5F35">
        <w:t>,0</w:t>
      </w:r>
      <w:r w:rsidRPr="006E4365">
        <w:t>0 zł prowadzonej działalności gospodarczej w zakresie realizowanym w ramach niniejszej umowy, przez okres, co najmniej od daty podpisania umowy do czasu odbioru końcowego.</w:t>
      </w:r>
      <w:r w:rsidR="00210BED">
        <w:t xml:space="preserve"> </w:t>
      </w:r>
    </w:p>
    <w:p w14:paraId="6091F76C" w14:textId="1570E009" w:rsidR="00D568F2" w:rsidRDefault="00D568F2" w:rsidP="009449BA">
      <w:pPr>
        <w:pStyle w:val="Akapitzlist"/>
        <w:numPr>
          <w:ilvl w:val="0"/>
          <w:numId w:val="7"/>
        </w:numPr>
        <w:spacing w:after="0" w:line="276" w:lineRule="auto"/>
        <w:jc w:val="both"/>
      </w:pPr>
      <w:r w:rsidRPr="006E4365">
        <w:t>Na każde żądanie Zamawiającego Wykonawca jest obowiązany okazać aktualną opłaconą polisę ubezpieczeniową lub inny dokument potwierdzający posiadanie aktualnego ubezpieczenia.</w:t>
      </w:r>
      <w:r w:rsidR="00782645">
        <w:t xml:space="preserve"> </w:t>
      </w:r>
    </w:p>
    <w:p w14:paraId="42B981BD" w14:textId="77777777" w:rsidR="009449BA" w:rsidRPr="006E4365" w:rsidRDefault="009449BA" w:rsidP="009449BA">
      <w:pPr>
        <w:spacing w:after="0" w:line="276" w:lineRule="auto"/>
        <w:jc w:val="both"/>
      </w:pPr>
    </w:p>
    <w:p w14:paraId="5ACDE471" w14:textId="77777777" w:rsidR="00D568F2" w:rsidRPr="006E4365" w:rsidRDefault="00D568F2" w:rsidP="009449BA">
      <w:pPr>
        <w:keepNext/>
        <w:keepLines/>
        <w:spacing w:before="240" w:after="240" w:line="276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2</w:t>
      </w:r>
    </w:p>
    <w:p w14:paraId="56C5EBB6" w14:textId="3D925EFA" w:rsidR="00294B07" w:rsidRDefault="00D568F2" w:rsidP="009449BA">
      <w:pPr>
        <w:pStyle w:val="Akapitzlist"/>
        <w:keepNext/>
        <w:keepLines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E4365">
        <w:t xml:space="preserve">Przedmiot zamówienia należy zrealizować w terminie </w:t>
      </w:r>
      <w:r>
        <w:rPr>
          <w:b/>
          <w:bCs/>
        </w:rPr>
        <w:t xml:space="preserve">455 dni </w:t>
      </w:r>
      <w:r w:rsidRPr="006E4365">
        <w:t xml:space="preserve">od dnia podpisania umowy. </w:t>
      </w:r>
      <w:r w:rsidR="00294B07" w:rsidRPr="00294B07">
        <w:rPr>
          <w:rFonts w:eastAsia="Times New Roman" w:cstheme="minorHAnsi"/>
          <w:lang w:eastAsia="pl-PL"/>
        </w:rPr>
        <w:t>Za termin wykonania przedmiotu umowy przyjmuje się dzień, w którym Wykonawca pisemnie zgłosi zakończenie prac konserwatorskich w pełnym zakresie zamówienia oraz przekaże dokumentację powykonawczą.</w:t>
      </w:r>
      <w:r w:rsidR="00AA551A">
        <w:rPr>
          <w:rFonts w:eastAsia="Times New Roman" w:cstheme="minorHAnsi"/>
          <w:lang w:eastAsia="pl-PL"/>
        </w:rPr>
        <w:t xml:space="preserve"> Termin wykonania przedmiotu umowy nie jest jednoznaczny z odbiorem przedmiotu zamówienia. </w:t>
      </w:r>
    </w:p>
    <w:p w14:paraId="4B25378F" w14:textId="77777777" w:rsidR="00D568F2" w:rsidRPr="0026056B" w:rsidRDefault="00D568F2" w:rsidP="009449BA">
      <w:pPr>
        <w:pStyle w:val="Akapitzlist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E4365">
        <w:t xml:space="preserve">Wykonawca oświadcza, że zapoznał się z przedmiotem zamówienia określonym w zapytaniu ofertowy, stanem faktycznym obiektu i nie wnosi zastrzeżeń co do zakresu usług. </w:t>
      </w:r>
    </w:p>
    <w:p w14:paraId="4370C765" w14:textId="320C0A18" w:rsidR="0026056B" w:rsidRDefault="0026056B" w:rsidP="009449BA">
      <w:pPr>
        <w:pStyle w:val="Akapitzlist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6056B">
        <w:rPr>
          <w:rFonts w:eastAsia="Times New Roman" w:cstheme="minorHAnsi"/>
          <w:lang w:eastAsia="pl-PL"/>
        </w:rPr>
        <w:t xml:space="preserve">Wykonawca oświadcza, </w:t>
      </w:r>
      <w:r w:rsidR="00875D2F">
        <w:rPr>
          <w:rFonts w:eastAsia="Times New Roman" w:cstheme="minorHAnsi"/>
          <w:lang w:eastAsia="pl-PL"/>
        </w:rPr>
        <w:t>że</w:t>
      </w:r>
      <w:r w:rsidRPr="0026056B">
        <w:rPr>
          <w:rFonts w:eastAsia="Times New Roman" w:cstheme="minorHAnsi"/>
          <w:lang w:eastAsia="pl-PL"/>
        </w:rPr>
        <w:t xml:space="preserve"> posiada odpowiednie kwalifikacje, wiedzę i doświadczenie niezbędne do wykonania przedmiotu zamówienia, jak również dysponuje osobami posiadającymi takie kwalifikacje, wiedzę i doświadczenie.</w:t>
      </w:r>
    </w:p>
    <w:p w14:paraId="5D7E1E22" w14:textId="44121176" w:rsidR="00875D2F" w:rsidRPr="00875D2F" w:rsidRDefault="00875D2F" w:rsidP="009449BA">
      <w:pPr>
        <w:pStyle w:val="Akapitzlist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75D2F">
        <w:rPr>
          <w:rFonts w:eastAsia="Times New Roman" w:cstheme="minorHAnsi"/>
          <w:lang w:eastAsia="pl-PL"/>
        </w:rPr>
        <w:t>Wykonawca zobowiązany jest do niezwłocznego poinformowania Zamawiającego o wszystkich istotnych zdarzeniach mających miejsce na terenie prowadzenia prac, w tym w szczególności wypadkach przy pracy, awariach, pożarach. Powiadomienie powinno być potwierdzone na piśmie</w:t>
      </w:r>
      <w:r w:rsidR="00AA551A">
        <w:rPr>
          <w:rFonts w:eastAsia="Times New Roman" w:cstheme="minorHAnsi"/>
          <w:lang w:eastAsia="pl-PL"/>
        </w:rPr>
        <w:t xml:space="preserve">                 </w:t>
      </w:r>
      <w:r w:rsidRPr="00875D2F">
        <w:rPr>
          <w:rFonts w:eastAsia="Times New Roman" w:cstheme="minorHAnsi"/>
          <w:lang w:eastAsia="pl-PL"/>
        </w:rPr>
        <w:t xml:space="preserve"> i zawierać informacje o podjętych przez Wykonawcę czynnościach w związku z zaistniałym zdarzeniem. </w:t>
      </w:r>
    </w:p>
    <w:p w14:paraId="4A56D50B" w14:textId="518D2733" w:rsidR="00875D2F" w:rsidRPr="00875D2F" w:rsidRDefault="00875D2F" w:rsidP="009449BA">
      <w:pPr>
        <w:pStyle w:val="Akapitzlist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75D2F">
        <w:rPr>
          <w:rFonts w:eastAsia="Times New Roman" w:cstheme="minorHAnsi"/>
          <w:lang w:eastAsia="pl-PL"/>
        </w:rPr>
        <w:t xml:space="preserve">Wykonawca będzie przestrzegał porządku na terenie prowadzenia prac, w szczególności zobowiązany jest do postępowania z odpadami z zachowaniem obowiązujących przepisów, w tym </w:t>
      </w:r>
      <w:r w:rsidR="00AA551A">
        <w:rPr>
          <w:rFonts w:eastAsia="Times New Roman" w:cstheme="minorHAnsi"/>
          <w:lang w:eastAsia="pl-PL"/>
        </w:rPr>
        <w:t xml:space="preserve">               </w:t>
      </w:r>
      <w:r w:rsidRPr="00875D2F">
        <w:rPr>
          <w:rFonts w:eastAsia="Times New Roman" w:cstheme="minorHAnsi"/>
          <w:lang w:eastAsia="pl-PL"/>
        </w:rPr>
        <w:t xml:space="preserve">w szczególności ustawy z dnia 14 grudnia 2012r. o odpadach (Dz.U.2023.1587 tj.). Po zakończeniu prac, ale przed ich zgłoszeniem do odbioru teren prowadzenia prac zostanie przez Wykonawcę uprzątnięty. </w:t>
      </w:r>
    </w:p>
    <w:p w14:paraId="7A850534" w14:textId="7B63961A" w:rsidR="00875D2F" w:rsidRPr="00875D2F" w:rsidRDefault="00875D2F" w:rsidP="009449BA">
      <w:pPr>
        <w:pStyle w:val="Akapitzlist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75D2F">
        <w:rPr>
          <w:rFonts w:eastAsia="Times New Roman" w:cstheme="minorHAnsi"/>
          <w:lang w:eastAsia="pl-PL"/>
        </w:rPr>
        <w:lastRenderedPageBreak/>
        <w:t>Wykonawca zobowiązuje się do nieudostępniania podmiotom trzecim, żadnych informacji, jakie uzyskał w związku z realizacją przedmiotu umowy bez pisemnej zgody Zamawiającego.</w:t>
      </w:r>
    </w:p>
    <w:p w14:paraId="5753C8A2" w14:textId="47E06DC3" w:rsidR="0026056B" w:rsidRPr="0026056B" w:rsidRDefault="0026056B" w:rsidP="009449BA">
      <w:pPr>
        <w:pStyle w:val="Akapitzlist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6056B">
        <w:rPr>
          <w:rFonts w:eastAsia="Times New Roman" w:cstheme="minorHAnsi"/>
          <w:lang w:eastAsia="pl-PL"/>
        </w:rPr>
        <w:t xml:space="preserve">Wykonawca zobowiązuje się na bieżąco konsultować z Zamawiającym wykonywanie przedmiotu umowy, w szczególności planować i prowadzić prace wewnątrz kościoła w sposób uwzględniający potrzeby parafii. </w:t>
      </w:r>
    </w:p>
    <w:p w14:paraId="6DD13F90" w14:textId="01E8665F" w:rsidR="00D568F2" w:rsidRPr="00294B07" w:rsidRDefault="00D568F2" w:rsidP="009449BA">
      <w:pPr>
        <w:pStyle w:val="Akapitzlist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294B07">
        <w:rPr>
          <w:rFonts w:ascii="Calibri" w:eastAsia="Lucida Sans Unicode" w:hAnsi="Calibri" w:cs="Calibri"/>
        </w:rPr>
        <w:t>Strony dokonają protokolarnego przekazania terenu budowy</w:t>
      </w:r>
      <w:r w:rsidR="00782645" w:rsidRPr="00294B07">
        <w:rPr>
          <w:rFonts w:ascii="Calibri" w:eastAsia="Lucida Sans Unicode" w:hAnsi="Calibri" w:cs="Calibri"/>
        </w:rPr>
        <w:t xml:space="preserve">  w terminie  7 dni, od dnia odbioru</w:t>
      </w:r>
      <w:r w:rsidR="00042B03">
        <w:rPr>
          <w:rFonts w:ascii="Calibri" w:eastAsia="Lucida Sans Unicode" w:hAnsi="Calibri" w:cs="Calibri"/>
        </w:rPr>
        <w:t xml:space="preserve"> prawomocnego pozwolenia na budowę</w:t>
      </w:r>
      <w:r w:rsidR="00782645" w:rsidRPr="00294B07">
        <w:rPr>
          <w:rFonts w:ascii="Calibri" w:eastAsia="Lucida Sans Unicode" w:hAnsi="Calibri" w:cs="Calibri"/>
        </w:rPr>
        <w:t xml:space="preserve">, </w:t>
      </w:r>
      <w:r w:rsidRPr="00294B07">
        <w:rPr>
          <w:rFonts w:ascii="Calibri" w:eastAsia="Lucida Sans Unicode" w:hAnsi="Calibri" w:cs="Calibri"/>
        </w:rPr>
        <w:t xml:space="preserve">chyba że w tym terminie przekazanie nie zostanie wykonane - w takim przypadku za dzień przekazania uznaje się ostatni dzień tego terminu. Z tym dniem </w:t>
      </w:r>
      <w:r w:rsidR="00F7759B">
        <w:rPr>
          <w:rFonts w:ascii="Calibri" w:eastAsia="Lucida Sans Unicode" w:hAnsi="Calibri" w:cs="Calibri"/>
        </w:rPr>
        <w:t>W</w:t>
      </w:r>
      <w:r w:rsidRPr="00294B07">
        <w:rPr>
          <w:rFonts w:ascii="Calibri" w:eastAsia="Lucida Sans Unicode" w:hAnsi="Calibri" w:cs="Calibri"/>
        </w:rPr>
        <w:t>ykonawca uprawniony jest do objęcia terenu budowy. Wykonawca z tym dniem, przejmuje pełną odpowiedzialność za wszelkie wyposażenie ruchome kościoła w szczególności z tytułu kradzieży, dewastacji, uszkodzenia oraz ubrudzenia (zapylenia). Wykonawca zobowiązuje się do zabezpieczenia wszelkich obiektów znajdujących się w Kościele. Rodzaj zabezpieczenia zostanie ustalony</w:t>
      </w:r>
      <w:r w:rsidR="00782645" w:rsidRPr="00294B07">
        <w:rPr>
          <w:rFonts w:ascii="Calibri" w:eastAsia="Lucida Sans Unicode" w:hAnsi="Calibri" w:cs="Calibri"/>
        </w:rPr>
        <w:t xml:space="preserve">                                 </w:t>
      </w:r>
      <w:r w:rsidR="00DC64AB" w:rsidRPr="00294B07">
        <w:rPr>
          <w:rFonts w:ascii="Calibri" w:eastAsia="Lucida Sans Unicode" w:hAnsi="Calibri" w:cs="Calibri"/>
        </w:rPr>
        <w:t xml:space="preserve"> </w:t>
      </w:r>
      <w:r w:rsidRPr="00294B07">
        <w:rPr>
          <w:rFonts w:ascii="Calibri" w:eastAsia="Lucida Sans Unicode" w:hAnsi="Calibri" w:cs="Calibri"/>
        </w:rPr>
        <w:t>z Zamawiającym oraz potwierdzony protokołem dotyczącym zabezpieczenia obiektów ruchomych</w:t>
      </w:r>
      <w:r w:rsidR="00782645" w:rsidRPr="00294B07">
        <w:rPr>
          <w:rFonts w:ascii="Calibri" w:eastAsia="Lucida Sans Unicode" w:hAnsi="Calibri" w:cs="Calibri"/>
        </w:rPr>
        <w:t xml:space="preserve">                   </w:t>
      </w:r>
      <w:r w:rsidRPr="00294B07">
        <w:rPr>
          <w:rFonts w:ascii="Calibri" w:eastAsia="Lucida Sans Unicode" w:hAnsi="Calibri" w:cs="Calibri"/>
        </w:rPr>
        <w:t xml:space="preserve"> i nieruchomych. </w:t>
      </w:r>
    </w:p>
    <w:p w14:paraId="0F80769E" w14:textId="77777777" w:rsidR="00D568F2" w:rsidRPr="00294B07" w:rsidRDefault="00D568F2" w:rsidP="009449BA">
      <w:pPr>
        <w:pStyle w:val="Akapitzlist"/>
        <w:numPr>
          <w:ilvl w:val="0"/>
          <w:numId w:val="35"/>
        </w:numPr>
        <w:tabs>
          <w:tab w:val="left" w:pos="709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t xml:space="preserve">Wykonawca ma obowiązek sporządzić i złożyć w siedzibie zamawiającego koncepcję projektową                    z podaniem rozwiązań konstrukcyjnych i materiałowych, w terminie 40 dni od dnia podpisania umowy, w celu zatwierdzenia przez zamawiającego. </w:t>
      </w:r>
    </w:p>
    <w:p w14:paraId="4E535640" w14:textId="0E06E468" w:rsidR="00D568F2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W przypadku stwierdzonych wad lub zastrzeżeń </w:t>
      </w:r>
      <w:r w:rsidR="004539EA">
        <w:t>Z</w:t>
      </w:r>
      <w:r>
        <w:t xml:space="preserve">amawiającego, dotyczących kompleksowej dokumentacji projektowej, </w:t>
      </w:r>
      <w:r w:rsidR="00F7759B">
        <w:t>W</w:t>
      </w:r>
      <w:r>
        <w:t xml:space="preserve">ykonawca naniesie poprawki do tej dokumentacji w terminie 5 dni roboczych od daty otrzymania informacji o stwierdzonych wadach lub zastrzeżeniach. </w:t>
      </w:r>
    </w:p>
    <w:p w14:paraId="0556E9A7" w14:textId="6086AA50" w:rsidR="00D568F2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>
        <w:t>Dokumentacja projektowa powinna opisywać Przedmiot Umowy za pomocą cech technicznych</w:t>
      </w:r>
      <w:r w:rsidR="00DC64AB">
        <w:t xml:space="preserve">                       </w:t>
      </w:r>
      <w:r>
        <w:t>i jakościowych oraz być zgodna z Polskimi Normami przenoszącymi europejskie normy zharmonizowane, oraz uwzględniać wszystkie niezbędne opinie, uzgodnienia, zezwolenia w zakresie wynikającym z obowiązujących przepisów. Oświadczenie o wzajemnym skoordynowaniu technicznym opracowań projektowych powinno być wykonane przez osoby posiadające uprawnienia budowlane do projektowania w odpowiedniej specjalności. Dokumentacja winna uwzględniać przepisy dotyczące zasad bezpieczeństwa i ochrony zdrowia w fazie realizacji robót.</w:t>
      </w:r>
    </w:p>
    <w:p w14:paraId="76DA70A7" w14:textId="252F2F5D" w:rsidR="00D568F2" w:rsidRDefault="00831AA4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Wykonawca wszelkie rozwiązania </w:t>
      </w:r>
      <w:r w:rsidR="00D568F2">
        <w:t>projektowe oprac</w:t>
      </w:r>
      <w:r>
        <w:t xml:space="preserve">uje </w:t>
      </w:r>
      <w:r w:rsidR="00D568F2">
        <w:t>na</w:t>
      </w:r>
      <w:r w:rsidR="00AE4E81">
        <w:t xml:space="preserve"> </w:t>
      </w:r>
      <w:r w:rsidR="00D568F2">
        <w:t>podstawie obowiązujących przepisów</w:t>
      </w:r>
      <w:r>
        <w:t xml:space="preserve">                        </w:t>
      </w:r>
      <w:r w:rsidR="00D568F2">
        <w:t xml:space="preserve"> i wiedzy inżynierskiej. W przypadku nowelizacji przepisów aktów prawnych, przepisów techniczno-budowlanych, rozporządzeń, norm lub innych dokumentów, projektant powinien sporządzić projekt i zrealizować zamierzenie budowlane na podstawie aktualnych przepisów</w:t>
      </w:r>
    </w:p>
    <w:p w14:paraId="0ADD9DC9" w14:textId="1F03A85F" w:rsidR="00D568F2" w:rsidRDefault="00D568F2" w:rsidP="009449BA">
      <w:pPr>
        <w:pStyle w:val="Akapitzlist"/>
        <w:numPr>
          <w:ilvl w:val="0"/>
          <w:numId w:val="35"/>
        </w:numPr>
        <w:spacing w:after="0" w:line="276" w:lineRule="auto"/>
        <w:jc w:val="both"/>
      </w:pPr>
      <w:r>
        <w:t>Z chwilą podpisania przez Zamawiającego protokołu przyjęcia Dokumentacji z adnotacją ,,bez zastrzeżeń”, następuje automatyczne przeniesienie („Moment Przeniesienia”) na Zamawiającego autorskich praw majątkowych do wykonanej Dokumentacji, do nieograniczonego w czasie korzystania i rozporządzania tą Dokumentacją w kraju i za granicą w całości lub w dowolnej części, bez konieczności składania w tej sprawie odrębnych oświadczeń woli przez Strony. Przeniesienie majątkowych praw autorskich obejmuje wszystkie pola eksploatacji określone w art. 50 ustawy z dnia 4 lutego 1994 r. o prawie autorskim i prawach pokrewnych.</w:t>
      </w:r>
    </w:p>
    <w:p w14:paraId="7C6D1528" w14:textId="39641455" w:rsidR="00D568F2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>
        <w:t>W momencie przeniesienia Wykonawca przenosi na Zamawiającego</w:t>
      </w:r>
      <w:r w:rsidR="0025237A">
        <w:t>,</w:t>
      </w:r>
      <w:r>
        <w:t xml:space="preserve"> także wyłączne prawo zezwalania na wykonywanie zależnych praw autorskich do opracowań Dokumentacji, nadto Zamawiającemu przysługuje prawo wykorzystania Dokumentacji i jej fragmentów w celach informacyjnych, promocyjnych i marketingowych. W </w:t>
      </w:r>
      <w:r w:rsidR="00FE3115">
        <w:t>m</w:t>
      </w:r>
      <w:r>
        <w:t xml:space="preserve">omencie </w:t>
      </w:r>
      <w:r w:rsidR="00FE3115">
        <w:t>p</w:t>
      </w:r>
      <w:r>
        <w:t xml:space="preserve">rzeniesienia Wykonawca zrzeka się </w:t>
      </w:r>
      <w:r>
        <w:lastRenderedPageBreak/>
        <w:t>praw i roszczeń z tytułu zmian w Dokumentacji, jakie w przyszłości może wprowadzić do niej Zamawiający lub osoba trzecia, działająca na rzecz Zamawiającego.</w:t>
      </w:r>
    </w:p>
    <w:p w14:paraId="10467E1D" w14:textId="1AB4A199" w:rsidR="00D568F2" w:rsidRPr="00AE4E81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 w:rsidRPr="00AE4E81">
        <w:t>Zaproszenie do składania ofert wraz z ofertą Wykonawcy z dnia …………………..…. r., stanowią integralną część niniejszej umowy.</w:t>
      </w:r>
    </w:p>
    <w:p w14:paraId="6E20C0B2" w14:textId="1DC7B9C0" w:rsidR="00D568F2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Zamawiający przewiduje odbiory częściowe wykonanych prac. Odbiór częściowy prac zorganizowany będzie przez zamawiającego w terminie do </w:t>
      </w:r>
      <w:r w:rsidR="00FE3115">
        <w:t>7</w:t>
      </w:r>
      <w:r>
        <w:t xml:space="preserve"> dni od daty zgłoszenia w dzienniku budowy przez </w:t>
      </w:r>
      <w:r w:rsidR="0025237A">
        <w:t>W</w:t>
      </w:r>
      <w:r>
        <w:t>ykonawcę gotowości do odbioru częściowego prac i potwierdzenia gotowości wykonanych prac do odbioru częściowego przez inspektora nadzoru.</w:t>
      </w:r>
    </w:p>
    <w:p w14:paraId="798D58A2" w14:textId="01616C21" w:rsidR="00D568F2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O wykonaniu przedmiotu umowy </w:t>
      </w:r>
      <w:r w:rsidR="0025237A">
        <w:t>W</w:t>
      </w:r>
      <w:r>
        <w:t xml:space="preserve">ykonawca zobowiązany jest powiadomić zamawiającego </w:t>
      </w:r>
      <w:r w:rsidR="00FE3115">
        <w:t xml:space="preserve">                          </w:t>
      </w:r>
      <w:r>
        <w:t>na piśmie.</w:t>
      </w:r>
    </w:p>
    <w:p w14:paraId="3E8E3550" w14:textId="24D508B1" w:rsidR="00D568F2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Podstawą zgłoszenia przez </w:t>
      </w:r>
      <w:r w:rsidR="0025237A">
        <w:t>W</w:t>
      </w:r>
      <w:r>
        <w:t>ykonawcę gotowości do odbioru końcowego będzie faktyczne wykonanie prac stanowiących przedmiot umowy, potwierdzone w dzienniku budowy wpisem dokonanym przez kierownika budowy potwierdzonym przez inspektora nadzoru inwestorskiego oraz uzyskaniem pozwolenia na użytkowanie wydanym przez Powiatowego Inspektora Nadzoru Budowlanego</w:t>
      </w:r>
      <w:r w:rsidR="00FE3115">
        <w:t xml:space="preserve">. </w:t>
      </w:r>
    </w:p>
    <w:p w14:paraId="70A01EA4" w14:textId="39D57FCC" w:rsidR="00D568F2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Zamawiający rozpocznie czynności odbioru końcowego wykonanych prac w terminie 7 dni roboczych od daty zawiadomienia go o gotowości </w:t>
      </w:r>
      <w:r w:rsidR="0025237A">
        <w:t>W</w:t>
      </w:r>
      <w:r>
        <w:t xml:space="preserve">ykonawcy do odbioru i dostarczenia </w:t>
      </w:r>
      <w:r w:rsidR="0025237A">
        <w:t>Z</w:t>
      </w:r>
      <w:r>
        <w:t>amawiającemu kompletnej i prawidłowej dokumentacji powykonawczej.</w:t>
      </w:r>
    </w:p>
    <w:p w14:paraId="49C47EF3" w14:textId="276A8D73" w:rsidR="00D568F2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W przypadku braku kompletności lub nieprawidłowości dokumentacji powykonawczej dostarczonej przez </w:t>
      </w:r>
      <w:r w:rsidR="002F0F63">
        <w:t>W</w:t>
      </w:r>
      <w:r>
        <w:t xml:space="preserve">ykonawcę, </w:t>
      </w:r>
      <w:r w:rsidR="002F0F63">
        <w:t>Z</w:t>
      </w:r>
      <w:r>
        <w:t>amawiający wyznaczy termin uzupełnienia tej dokumentacji.</w:t>
      </w:r>
    </w:p>
    <w:p w14:paraId="12471668" w14:textId="3962728F" w:rsidR="00D568F2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Za datę wykonania przez </w:t>
      </w:r>
      <w:r w:rsidR="002F0F63">
        <w:t>W</w:t>
      </w:r>
      <w:r>
        <w:t xml:space="preserve">ykonawcę przedmiotu umowy uznaje się datę odbioru, stwierdzoną </w:t>
      </w:r>
      <w:r w:rsidR="00610458">
        <w:t xml:space="preserve">                          </w:t>
      </w:r>
      <w:r>
        <w:t>w protokole odbioru końcoweg</w:t>
      </w:r>
      <w:r w:rsidR="00610458">
        <w:t>o bez zastrzeżeń.</w:t>
      </w:r>
    </w:p>
    <w:p w14:paraId="4C335D5C" w14:textId="115E2E9D" w:rsidR="00D568F2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>
        <w:t xml:space="preserve">Jeżeli w toku czynności odbioru końcowego zostanie stwierdzone, że prace będące jego przedmiotem nie są gotowe do odbioru z powodu ich niezakończenia, wystąpienia wad istotnych, uniemożliwiających korzystanie z przedmiotu umowy, </w:t>
      </w:r>
      <w:r w:rsidR="002F0F63">
        <w:t>Z</w:t>
      </w:r>
      <w:r>
        <w:t xml:space="preserve">amawiający może przerwać odbiór końcowy, wyznaczając </w:t>
      </w:r>
      <w:r w:rsidR="002F0F63">
        <w:t>W</w:t>
      </w:r>
      <w:r>
        <w:t>ykonawcy termin do wykonania prac i usunięcia wad, uwzględniający ich techniczną złożoność, a po jego upływie powrócić do wykonywania czynności odbioru końcowego.</w:t>
      </w:r>
    </w:p>
    <w:p w14:paraId="69917A7F" w14:textId="77777777" w:rsidR="00D568F2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>
        <w:t>Jeżeli w toku czynności odbioru przedmiotu umowy zostaną stwierdzone wady:</w:t>
      </w:r>
    </w:p>
    <w:p w14:paraId="3A264963" w14:textId="4ED5F4AF" w:rsidR="00610458" w:rsidRDefault="00D568F2" w:rsidP="009449BA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 xml:space="preserve">nadające się do usunięcia, to wykonawca zobowiązany jest do ich usunięcia w wyznaczonym przez </w:t>
      </w:r>
      <w:r w:rsidR="00921E93">
        <w:t>Z</w:t>
      </w:r>
      <w:r>
        <w:t xml:space="preserve">amawiającego terminie. Fakt usunięcia wad zostanie stwierdzony protokolarnie.                   W przypadku, gdy </w:t>
      </w:r>
      <w:r w:rsidR="00921E93">
        <w:t>W</w:t>
      </w:r>
      <w:r>
        <w:t xml:space="preserve">ykonawca odmówi usunięcia wad lub nie usunie ich w wyznaczonym przez </w:t>
      </w:r>
      <w:r w:rsidR="00296C28">
        <w:t>Z</w:t>
      </w:r>
      <w:r>
        <w:t xml:space="preserve">amawiającego terminie, </w:t>
      </w:r>
      <w:r w:rsidR="00921E93">
        <w:t>Z</w:t>
      </w:r>
      <w:r>
        <w:t xml:space="preserve">amawiający ma prawo zlecić usunięcie wad osobie trzeciej na koszt i ryzyko </w:t>
      </w:r>
      <w:r w:rsidR="00921E93">
        <w:t>W</w:t>
      </w:r>
      <w:r>
        <w:t xml:space="preserve">ykonawcy. </w:t>
      </w:r>
    </w:p>
    <w:p w14:paraId="0D153F71" w14:textId="5ABB5922" w:rsidR="00D568F2" w:rsidRDefault="00610458" w:rsidP="009449BA">
      <w:pPr>
        <w:pStyle w:val="Akapitzlist"/>
        <w:numPr>
          <w:ilvl w:val="0"/>
          <w:numId w:val="31"/>
        </w:numPr>
        <w:spacing w:after="0" w:line="276" w:lineRule="auto"/>
        <w:jc w:val="both"/>
      </w:pPr>
      <w:r>
        <w:t xml:space="preserve">Jeżeli wady nie nadają </w:t>
      </w:r>
      <w:r w:rsidR="00D568F2">
        <w:t>się do usunięcia, to zamawiający może:</w:t>
      </w:r>
    </w:p>
    <w:p w14:paraId="2A62C9D0" w14:textId="77777777" w:rsidR="00610458" w:rsidRDefault="00D568F2" w:rsidP="009449BA">
      <w:pPr>
        <w:pStyle w:val="Akapitzlist"/>
        <w:spacing w:after="0" w:line="276" w:lineRule="auto"/>
        <w:ind w:left="1440"/>
        <w:jc w:val="both"/>
      </w:pPr>
      <w:r>
        <w:t>jeżeli wady umożliwiają użytkowanie obiektu zgodnie z jego przeznaczeniem, obniżyć wynagrodzenie wykonawcy odpowiednio do utraconej wartości użytkowej, estetycznej</w:t>
      </w:r>
      <w:r w:rsidR="00610458">
        <w:t xml:space="preserve">                     </w:t>
      </w:r>
      <w:r>
        <w:t xml:space="preserve"> i technicznej, </w:t>
      </w:r>
    </w:p>
    <w:p w14:paraId="43B19E9E" w14:textId="4F96F1EE" w:rsidR="00610458" w:rsidRDefault="00D568F2" w:rsidP="009449BA">
      <w:pPr>
        <w:pStyle w:val="Akapitzlist"/>
        <w:spacing w:after="0" w:line="276" w:lineRule="auto"/>
        <w:ind w:left="1440"/>
        <w:jc w:val="both"/>
      </w:pPr>
      <w:r>
        <w:t xml:space="preserve">jeżeli wady uniemożliwiają użytkowanie przedmiotu umowy zgodnie z przeznaczeniem, to </w:t>
      </w:r>
      <w:r w:rsidR="00BE13A2">
        <w:t>Z</w:t>
      </w:r>
      <w:r>
        <w:t>amawiający może żądać rozebrania wadliwych elementów przedmiotu umowy na koszt</w:t>
      </w:r>
      <w:r w:rsidR="00610458">
        <w:t xml:space="preserve">                   </w:t>
      </w:r>
      <w:r>
        <w:t xml:space="preserve"> i ryzyko </w:t>
      </w:r>
      <w:r w:rsidR="00BE13A2">
        <w:t>W</w:t>
      </w:r>
      <w:r>
        <w:t xml:space="preserve">ykonawcy oraz ponownego ich wykonania bez dodatkowego wynagrodzenia. Zamawiający wyznaczy odpowiedni termin na usunięcie wad, a fakt usunięcia tych wad zostanie stwierdzony protokolarnie. W przypadku, gdy </w:t>
      </w:r>
      <w:r w:rsidR="00BE13A2">
        <w:t>W</w:t>
      </w:r>
      <w:r>
        <w:t xml:space="preserve">ykonawca odmówi usunięcia wad </w:t>
      </w:r>
      <w:r>
        <w:lastRenderedPageBreak/>
        <w:t xml:space="preserve">lub nie usunie ich w wyznaczonym przez </w:t>
      </w:r>
      <w:r w:rsidR="00BE13A2">
        <w:t>Z</w:t>
      </w:r>
      <w:r>
        <w:t xml:space="preserve">amawiającego terminie, </w:t>
      </w:r>
      <w:r w:rsidR="00BE13A2">
        <w:t>Z</w:t>
      </w:r>
      <w:r>
        <w:t xml:space="preserve">amawiający ma prawo zlecić usunięcie wad osobie trzeciej na koszt i ryzyko </w:t>
      </w:r>
      <w:r w:rsidR="00BE13A2">
        <w:t>W</w:t>
      </w:r>
      <w:r>
        <w:t xml:space="preserve">ykonawcy. </w:t>
      </w:r>
    </w:p>
    <w:p w14:paraId="5475376F" w14:textId="1633FEED" w:rsidR="00D568F2" w:rsidRPr="006E4365" w:rsidRDefault="00D568F2" w:rsidP="009449BA">
      <w:pPr>
        <w:pStyle w:val="Akapitzlist"/>
        <w:spacing w:after="0" w:line="276" w:lineRule="auto"/>
        <w:ind w:left="1440"/>
        <w:jc w:val="both"/>
      </w:pPr>
      <w:r>
        <w:t xml:space="preserve">Wyznaczenie przez </w:t>
      </w:r>
      <w:r w:rsidR="00E525CC">
        <w:t>Z</w:t>
      </w:r>
      <w:r>
        <w:t xml:space="preserve">amawiającego terminu na usunięcie wad nie wpływa na prawo naliczenia przez </w:t>
      </w:r>
      <w:r w:rsidR="00E525CC">
        <w:t>Z</w:t>
      </w:r>
      <w:r>
        <w:t xml:space="preserve">amawiającego kar umownych za nieterminowe wykonanie umowy. </w:t>
      </w:r>
    </w:p>
    <w:p w14:paraId="2FDC7E83" w14:textId="77777777" w:rsidR="00D568F2" w:rsidRPr="006E4365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 w:rsidRPr="006E4365">
        <w:t>Wykonawca po protokolarnym przekazaniu placu budowy w terminie 7 dni roboczych od dnia przekazania, zobowiązuje się do pisemnego powiadomienia Zamawiającego o rozpoczęciu realizacji przedmiotu zamówienia co najmniej na 3 dni robocze przed rozpoczęciem prac.</w:t>
      </w:r>
    </w:p>
    <w:p w14:paraId="38EE2242" w14:textId="77777777" w:rsidR="00D568F2" w:rsidRPr="006E4365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 w:rsidRPr="006E4365">
        <w:t xml:space="preserve">Wykonawca zobowiązany jest pisemnie powiadomić Zamawiającego o terminie zakończenia robót </w:t>
      </w:r>
      <w:r>
        <w:t xml:space="preserve">                      </w:t>
      </w:r>
      <w:r w:rsidRPr="006E4365">
        <w:t xml:space="preserve">w terminie 3 dni roboczych od ich zakończenia, dotyczy to także odbiorów częściowych. </w:t>
      </w:r>
    </w:p>
    <w:p w14:paraId="22A5206F" w14:textId="2CA4D5A7" w:rsidR="00D568F2" w:rsidRPr="006E4365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 w:rsidRPr="006E4365">
        <w:t xml:space="preserve">Zamawiający najpóźniej w terminie 7 dni roboczych od dnia otrzymania zawiadomienia </w:t>
      </w:r>
      <w:r w:rsidR="006B362B">
        <w:t xml:space="preserve">                                         </w:t>
      </w:r>
      <w:r w:rsidRPr="006E4365">
        <w:t xml:space="preserve">o zakończeniu robót powoła komisję odbiorową i przystąpi do prac odbiorowych, dotyczy to także odbiorów częściowych. </w:t>
      </w:r>
    </w:p>
    <w:p w14:paraId="33DA0FBA" w14:textId="77777777" w:rsidR="00D568F2" w:rsidRPr="006E4365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  <w:rPr>
          <w:rFonts w:cstheme="minorHAnsi"/>
        </w:rPr>
      </w:pPr>
      <w:r w:rsidRPr="006E4365">
        <w:t>Data wykonania przedmiotu zamówienia nie jest jednoznaczna z terminem odbioru przedmiotu umowy bez zastrzeżeń.</w:t>
      </w:r>
      <w:r>
        <w:t xml:space="preserve"> </w:t>
      </w:r>
    </w:p>
    <w:p w14:paraId="4F9A1E66" w14:textId="77777777" w:rsidR="00D568F2" w:rsidRPr="006E4365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  <w:rPr>
          <w:rFonts w:cstheme="minorHAnsi"/>
        </w:rPr>
      </w:pPr>
      <w:r w:rsidRPr="006E4365">
        <w:t>Odbiór przedmiotu umowy następuje wyłącznie w przypadku potwierdzenia przez Zamawiającego należytego wykonania umowy w całości albo w części w przypadku odbiorów częściowych. Dowodem dokonania odbioru przedmiotu umowy jest podpisany przez Zamawiającego i przedstawiciela WUOZ protokół odbioru bez zastrzeżeń.</w:t>
      </w:r>
    </w:p>
    <w:p w14:paraId="668D0200" w14:textId="77777777" w:rsidR="00D568F2" w:rsidRPr="006E4365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 w:rsidRPr="006E4365">
        <w:t xml:space="preserve">Za termin odbioru przedmiotu umowy przyjmuje się datę odbioru całego i kompletnego przedmiotu umowy, potwierdzoną przez Zamawiającego, przedstawiciela WUOZ i Wykonawcę na protokole odbioru. Ze strony Wykonawcy osobą upoważnioną do podpisania protokołu odbioru jest ……………… ……………….. a ze strony Zamawiającego ……………………………., Zamawiający może upoważnić inną osobę do dokonania czynności. </w:t>
      </w:r>
    </w:p>
    <w:p w14:paraId="4A9296C3" w14:textId="77777777" w:rsidR="00D568F2" w:rsidRPr="006E4365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</w:pPr>
      <w:r w:rsidRPr="006E4365">
        <w:t xml:space="preserve">W przypadku stwierdzenia przez Zamawiającego niezgodności parametrów technicznych </w:t>
      </w:r>
      <w:r w:rsidRPr="006E4365">
        <w:br/>
        <w:t>i użytkowych, wad fizycznych lub jakościowych stwierdzonych przy odbiorze, Wykonawca zobowiązuje się do jego niezwłocznej poprawy.</w:t>
      </w:r>
      <w:bookmarkStart w:id="1" w:name="_Hlk32831959"/>
    </w:p>
    <w:p w14:paraId="74AE8BBB" w14:textId="751A2D80" w:rsidR="00D568F2" w:rsidRDefault="00D568F2" w:rsidP="009449BA">
      <w:pPr>
        <w:numPr>
          <w:ilvl w:val="0"/>
          <w:numId w:val="35"/>
        </w:numPr>
        <w:spacing w:after="0" w:line="276" w:lineRule="auto"/>
        <w:contextualSpacing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6E4365">
        <w:rPr>
          <w:rStyle w:val="cf01"/>
          <w:rFonts w:asciiTheme="minorHAnsi" w:hAnsiTheme="minorHAnsi" w:cstheme="minorHAnsi"/>
          <w:sz w:val="22"/>
          <w:szCs w:val="22"/>
        </w:rPr>
        <w:t xml:space="preserve">Do odbioru </w:t>
      </w:r>
      <w:r w:rsidR="00EA69F2">
        <w:rPr>
          <w:rStyle w:val="cf01"/>
          <w:rFonts w:asciiTheme="minorHAnsi" w:hAnsiTheme="minorHAnsi" w:cstheme="minorHAnsi"/>
          <w:sz w:val="22"/>
          <w:szCs w:val="22"/>
        </w:rPr>
        <w:t>W</w:t>
      </w:r>
      <w:r w:rsidRPr="006E4365">
        <w:rPr>
          <w:rStyle w:val="cf01"/>
          <w:rFonts w:asciiTheme="minorHAnsi" w:hAnsiTheme="minorHAnsi" w:cstheme="minorHAnsi"/>
          <w:sz w:val="22"/>
          <w:szCs w:val="22"/>
        </w:rPr>
        <w:t xml:space="preserve">ykonawca przedłoży kompletną dokumentację odbiorową zawierająca m.in. oświadczenie kierownika budowy, deklaracje, testy certyfikaty wbudowanych materiałów, wnioski materiałowe zatwierdzone przez inspektora nadzoru oraz inne niezbędne do odbioru. </w:t>
      </w:r>
    </w:p>
    <w:p w14:paraId="6AC3BD1C" w14:textId="1DDF0D47" w:rsidR="00A52A07" w:rsidRPr="009449BA" w:rsidRDefault="00A52A07" w:rsidP="009449BA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Calibri" w:hAnsi="Calibri" w:cs="Calibri"/>
        </w:rPr>
      </w:pPr>
      <w:r w:rsidRPr="00A52A07">
        <w:rPr>
          <w:rFonts w:ascii="Calibri" w:eastAsia="Andale Sans UI" w:hAnsi="Calibri" w:cs="Calibri"/>
          <w:lang w:eastAsia="ja-JP" w:bidi="fa-IR"/>
        </w:rPr>
        <w:t xml:space="preserve">Jeżeli w stosunku do </w:t>
      </w:r>
      <w:r w:rsidR="00B8229E">
        <w:rPr>
          <w:rFonts w:ascii="Calibri" w:eastAsia="Andale Sans UI" w:hAnsi="Calibri" w:cs="Calibri"/>
          <w:lang w:eastAsia="ja-JP" w:bidi="fa-IR"/>
        </w:rPr>
        <w:t>Z</w:t>
      </w:r>
      <w:r w:rsidRPr="00A52A07">
        <w:rPr>
          <w:rFonts w:ascii="Calibri" w:eastAsia="Andale Sans UI" w:hAnsi="Calibri" w:cs="Calibri"/>
          <w:lang w:eastAsia="ja-JP" w:bidi="fa-IR"/>
        </w:rPr>
        <w:t>amawiającego zostaną zgłoszone roszczenia o naprawienie szkody powstałe</w:t>
      </w:r>
      <w:r>
        <w:rPr>
          <w:rFonts w:ascii="Calibri" w:eastAsia="Andale Sans UI" w:hAnsi="Calibri" w:cs="Calibri"/>
          <w:lang w:eastAsia="ja-JP" w:bidi="fa-IR"/>
        </w:rPr>
        <w:t xml:space="preserve">       </w:t>
      </w:r>
      <w:r w:rsidRPr="00A52A07">
        <w:rPr>
          <w:rFonts w:ascii="Calibri" w:eastAsia="Andale Sans UI" w:hAnsi="Calibri" w:cs="Calibri"/>
          <w:lang w:eastAsia="ja-JP" w:bidi="fa-IR"/>
        </w:rPr>
        <w:t xml:space="preserve">z przyczyn leżących po stronie </w:t>
      </w:r>
      <w:r w:rsidR="00B8229E">
        <w:rPr>
          <w:rFonts w:ascii="Calibri" w:eastAsia="Andale Sans UI" w:hAnsi="Calibri" w:cs="Calibri"/>
          <w:lang w:eastAsia="ja-JP" w:bidi="fa-IR"/>
        </w:rPr>
        <w:t>W</w:t>
      </w:r>
      <w:r w:rsidRPr="00A52A07">
        <w:rPr>
          <w:rFonts w:ascii="Calibri" w:eastAsia="Andale Sans UI" w:hAnsi="Calibri" w:cs="Calibri"/>
          <w:lang w:eastAsia="ja-JP" w:bidi="fa-IR"/>
        </w:rPr>
        <w:t xml:space="preserve">ykonawcy lub podwykonawcy odpowiedzialność ponosi </w:t>
      </w:r>
      <w:r w:rsidR="00B8229E">
        <w:rPr>
          <w:rFonts w:ascii="Calibri" w:eastAsia="Andale Sans UI" w:hAnsi="Calibri" w:cs="Calibri"/>
          <w:lang w:eastAsia="ja-JP" w:bidi="fa-IR"/>
        </w:rPr>
        <w:t>W</w:t>
      </w:r>
      <w:r w:rsidRPr="00A52A07">
        <w:rPr>
          <w:rFonts w:ascii="Calibri" w:eastAsia="Andale Sans UI" w:hAnsi="Calibri" w:cs="Calibri"/>
          <w:lang w:eastAsia="ja-JP" w:bidi="fa-IR"/>
        </w:rPr>
        <w:t xml:space="preserve">ykonawca, </w:t>
      </w:r>
      <w:r w:rsidR="00B8229E">
        <w:rPr>
          <w:rFonts w:ascii="Calibri" w:eastAsia="Andale Sans UI" w:hAnsi="Calibri" w:cs="Calibri"/>
          <w:lang w:eastAsia="ja-JP" w:bidi="fa-IR"/>
        </w:rPr>
        <w:t>W</w:t>
      </w:r>
      <w:r w:rsidRPr="00A52A07">
        <w:rPr>
          <w:rFonts w:ascii="Calibri" w:eastAsia="Andale Sans UI" w:hAnsi="Calibri" w:cs="Calibri"/>
          <w:lang w:eastAsia="ja-JP" w:bidi="fa-IR"/>
        </w:rPr>
        <w:t xml:space="preserve">ykonawca zwolni </w:t>
      </w:r>
      <w:r w:rsidR="006B362B">
        <w:rPr>
          <w:rFonts w:ascii="Calibri" w:eastAsia="Andale Sans UI" w:hAnsi="Calibri" w:cs="Calibri"/>
          <w:lang w:eastAsia="ja-JP" w:bidi="fa-IR"/>
        </w:rPr>
        <w:t>z</w:t>
      </w:r>
      <w:r w:rsidRPr="00A52A07">
        <w:rPr>
          <w:rFonts w:ascii="Calibri" w:eastAsia="Andale Sans UI" w:hAnsi="Calibri" w:cs="Calibri"/>
          <w:lang w:eastAsia="ja-JP" w:bidi="fa-IR"/>
        </w:rPr>
        <w:t xml:space="preserve">amawiającego ze spełniania świadczenia wobec osób trzecich i wykona je samodzielnie, bądź w zależności od przypadku zrekompensuje </w:t>
      </w:r>
      <w:r w:rsidR="006B362B">
        <w:rPr>
          <w:rFonts w:ascii="Calibri" w:eastAsia="Andale Sans UI" w:hAnsi="Calibri" w:cs="Calibri"/>
          <w:lang w:eastAsia="ja-JP" w:bidi="fa-IR"/>
        </w:rPr>
        <w:t>z</w:t>
      </w:r>
      <w:r w:rsidRPr="00A52A07">
        <w:rPr>
          <w:rFonts w:ascii="Calibri" w:eastAsia="Andale Sans UI" w:hAnsi="Calibri" w:cs="Calibri"/>
          <w:lang w:eastAsia="ja-JP" w:bidi="fa-IR"/>
        </w:rPr>
        <w:t xml:space="preserve">amawiającemu  wszystkie poniesione z tego tytułu koszty, wydatki </w:t>
      </w:r>
      <w:r w:rsidR="009449BA">
        <w:rPr>
          <w:rFonts w:ascii="Calibri" w:eastAsia="Andale Sans UI" w:hAnsi="Calibri" w:cs="Calibri"/>
          <w:lang w:eastAsia="ja-JP" w:bidi="fa-IR"/>
        </w:rPr>
        <w:t>itp.</w:t>
      </w:r>
    </w:p>
    <w:p w14:paraId="3E35CD3B" w14:textId="77777777" w:rsidR="009449BA" w:rsidRPr="00A52A07" w:rsidRDefault="009449BA" w:rsidP="009449BA">
      <w:pPr>
        <w:spacing w:after="0" w:line="276" w:lineRule="auto"/>
        <w:contextualSpacing/>
        <w:jc w:val="both"/>
        <w:rPr>
          <w:rFonts w:ascii="Calibri" w:hAnsi="Calibri" w:cs="Calibri"/>
        </w:rPr>
      </w:pPr>
    </w:p>
    <w:p w14:paraId="67337D6B" w14:textId="6A42E110" w:rsidR="00D568F2" w:rsidRPr="006E4365" w:rsidRDefault="00D568F2" w:rsidP="009449BA">
      <w:pPr>
        <w:keepNext/>
        <w:keepLines/>
        <w:spacing w:before="240" w:after="240" w:line="276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lastRenderedPageBreak/>
        <w:t>§ 3</w:t>
      </w:r>
    </w:p>
    <w:p w14:paraId="3D5F4EB5" w14:textId="5BDF2AEF" w:rsidR="00D568F2" w:rsidRPr="006E4365" w:rsidRDefault="00D568F2" w:rsidP="009449BA">
      <w:pPr>
        <w:pStyle w:val="Akapitzlist"/>
        <w:keepNext/>
        <w:keepLines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zobowiązuje się wykonać przedmiot umowy zgodnie z przekazaną przez </w:t>
      </w:r>
      <w:r w:rsidR="004539EA">
        <w:rPr>
          <w:rFonts w:cstheme="minorHAnsi"/>
        </w:rPr>
        <w:t>Z</w:t>
      </w:r>
      <w:r w:rsidRPr="006E4365">
        <w:rPr>
          <w:rFonts w:cstheme="minorHAnsi"/>
        </w:rPr>
        <w:t>amawiającego dokumentacją, obowiązującymi Polskimi Normami oraz przepisami prawa, w szczególności Prawa Budowlanego, z zachowaniem należytej staranności, zasad bezpieczeństwa i higieny pracy, dobrej jakości, właściwej organizacji pracy, zasad wiedzy technicznej i na warunkach ustalonych niniejszą umową.</w:t>
      </w:r>
    </w:p>
    <w:p w14:paraId="0C5B519F" w14:textId="20BB5643" w:rsidR="00D568F2" w:rsidRPr="006E4365" w:rsidRDefault="00D568F2" w:rsidP="009449BA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</w:pPr>
      <w:r w:rsidRPr="006E4365">
        <w:t xml:space="preserve">Wykonawca zobowiązany jest do wykonania w ramach wynagrodzenia określonego w § 7 umowy wszystkich prac niezbędnych do realizacji przedmiotu </w:t>
      </w:r>
      <w:r w:rsidR="00F7759B">
        <w:t>u</w:t>
      </w:r>
      <w:r w:rsidRPr="006E4365">
        <w:t>mowy, również tych niewymienionych</w:t>
      </w:r>
      <w:r w:rsidRPr="006E4365">
        <w:br/>
        <w:t xml:space="preserve"> w załącznikach do </w:t>
      </w:r>
      <w:r w:rsidR="00F7759B">
        <w:t>u</w:t>
      </w:r>
      <w:r w:rsidRPr="006E4365">
        <w:t xml:space="preserve">mowy, lecz których konieczność można było przewidzieć na podstawie, obowiązujących norm, przepisów administracyjnych. Za wykonanie wyżej wymienionych prac Wykonawca nie jest uprawniony żądać od Zamawiającego dodatkowego wynagrodzenia. </w:t>
      </w:r>
    </w:p>
    <w:p w14:paraId="2656E867" w14:textId="77777777" w:rsidR="00D568F2" w:rsidRDefault="00D568F2" w:rsidP="009449BA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cstheme="minorHAnsi"/>
        </w:rPr>
      </w:pPr>
      <w:r w:rsidRPr="006E4365">
        <w:rPr>
          <w:rFonts w:cstheme="minorHAnsi"/>
        </w:rPr>
        <w:t xml:space="preserve">Wraz z podpisaniem Umowy Wykonawca oświadcza, że sprawdził przekazaną mu dokumentację, jest ona kompletnym i wystarczającym zestawem dokumentów pozwalającym mu na wykonanie prac zgodnie z umową. </w:t>
      </w:r>
    </w:p>
    <w:p w14:paraId="2A8B56FF" w14:textId="77777777" w:rsidR="009449BA" w:rsidRPr="009449BA" w:rsidRDefault="009449BA" w:rsidP="009449BA">
      <w:pPr>
        <w:spacing w:after="0" w:line="276" w:lineRule="auto"/>
        <w:jc w:val="both"/>
        <w:rPr>
          <w:rFonts w:cstheme="minorHAnsi"/>
        </w:rPr>
      </w:pPr>
    </w:p>
    <w:p w14:paraId="6F1E6E43" w14:textId="77777777" w:rsidR="00D568F2" w:rsidRPr="006E4365" w:rsidRDefault="00D568F2" w:rsidP="009449BA">
      <w:pPr>
        <w:keepNext/>
        <w:keepLines/>
        <w:spacing w:before="240" w:after="240" w:line="276" w:lineRule="auto"/>
        <w:ind w:left="4248"/>
        <w:jc w:val="both"/>
        <w:rPr>
          <w:rFonts w:cstheme="minorHAnsi"/>
          <w:b/>
          <w:bCs/>
        </w:rPr>
      </w:pPr>
      <w:bookmarkStart w:id="2" w:name="_Hlk158028549"/>
      <w:r w:rsidRPr="006E4365">
        <w:rPr>
          <w:rFonts w:cstheme="minorHAnsi"/>
          <w:b/>
          <w:bCs/>
        </w:rPr>
        <w:t xml:space="preserve">    § 4</w:t>
      </w:r>
    </w:p>
    <w:bookmarkEnd w:id="2"/>
    <w:p w14:paraId="7D78FF0A" w14:textId="77777777" w:rsidR="00D568F2" w:rsidRPr="00E419D3" w:rsidRDefault="00D568F2" w:rsidP="009449BA">
      <w:pPr>
        <w:pStyle w:val="Akapitzlist"/>
        <w:keepNext/>
        <w:keepLines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>Umowa wchodzi w życie z dniem podpisania.</w:t>
      </w:r>
    </w:p>
    <w:p w14:paraId="25DD28D5" w14:textId="77777777" w:rsidR="00D568F2" w:rsidRPr="00E419D3" w:rsidRDefault="00D568F2" w:rsidP="009449BA">
      <w:pPr>
        <w:pStyle w:val="Akapitzlist"/>
        <w:numPr>
          <w:ilvl w:val="0"/>
          <w:numId w:val="10"/>
        </w:numPr>
        <w:spacing w:after="0" w:line="276" w:lineRule="auto"/>
        <w:jc w:val="both"/>
      </w:pPr>
      <w:r w:rsidRPr="00E419D3">
        <w:t xml:space="preserve">W terminie 7 dni roboczych od dnia podpisania umowy Wykonawca, przedstawi harmonogram rzeczowo-finansowy (załącznik nr 3) Zamawiającemu do akceptacji, Zamawiający ma 7 dni roboczych na wniesienie uwag. </w:t>
      </w:r>
    </w:p>
    <w:p w14:paraId="30743325" w14:textId="77777777" w:rsidR="00D568F2" w:rsidRPr="00E419D3" w:rsidRDefault="00D568F2" w:rsidP="00944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 xml:space="preserve">Harmonogram rzeczowo-finansowy może podlegać aktualizacji na wniosek każdej ze stron umowy, przy czym przesunięcie terminu zakończenia realizacji zadania wymaga spełnienia odpowiednio zapisów wskazanych w § 12 umowy.  </w:t>
      </w:r>
    </w:p>
    <w:p w14:paraId="74DADC05" w14:textId="2F743DDC" w:rsidR="00D568F2" w:rsidRPr="00E419D3" w:rsidRDefault="00D568F2" w:rsidP="00944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 xml:space="preserve">Za datę zakończenia robót uważa się datę dokonania bezusterkowego odbioru robót włącznie </w:t>
      </w:r>
      <w:r w:rsidR="00B8229E">
        <w:rPr>
          <w:rFonts w:cstheme="minorHAnsi"/>
        </w:rPr>
        <w:t xml:space="preserve">                         </w:t>
      </w:r>
      <w:r w:rsidRPr="00E419D3">
        <w:rPr>
          <w:rFonts w:cstheme="minorHAnsi"/>
        </w:rPr>
        <w:t>z przekazaniem kompletnej dokumentacji odbiorowej, w tym wszelkiej dokumentacji powykonawczej i zdjęciowej.</w:t>
      </w:r>
    </w:p>
    <w:p w14:paraId="302E8B16" w14:textId="3786FD14" w:rsidR="00E419D3" w:rsidRPr="00B8229E" w:rsidRDefault="00B8229E" w:rsidP="00944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B8229E">
        <w:rPr>
          <w:rFonts w:cstheme="minorHAnsi"/>
        </w:rPr>
        <w:t>Okres gwarancji wynosi 5 lat, okres rękojmi 2 lata od dnia odbioru końcowego.</w:t>
      </w:r>
      <w:r w:rsidR="00AA2EA9">
        <w:rPr>
          <w:rFonts w:cstheme="minorHAnsi"/>
        </w:rPr>
        <w:t xml:space="preserve"> </w:t>
      </w:r>
      <w:r w:rsidR="00E419D3" w:rsidRPr="00B8229E">
        <w:rPr>
          <w:rFonts w:cstheme="minorHAnsi"/>
        </w:rPr>
        <w:t>Terminy te będą liczone od dnia podpisania protokołu końcowego odbioru robót bez zastrzeżeń.</w:t>
      </w:r>
    </w:p>
    <w:p w14:paraId="049A9DDE" w14:textId="77777777" w:rsidR="00E419D3" w:rsidRPr="00E419D3" w:rsidRDefault="00E419D3" w:rsidP="00944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>Wykonawca udziela Zamawiającemu gwarancji co do jakości przedmiotu umowy w zakresie:</w:t>
      </w:r>
    </w:p>
    <w:p w14:paraId="3AA6FD14" w14:textId="77777777" w:rsidR="00E419D3" w:rsidRPr="00E419D3" w:rsidRDefault="00E419D3" w:rsidP="009449BA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>zgodnego z umową wykonania wszystkich prac,</w:t>
      </w:r>
    </w:p>
    <w:p w14:paraId="3347C148" w14:textId="77777777" w:rsidR="00E419D3" w:rsidRPr="00E419D3" w:rsidRDefault="00E419D3" w:rsidP="009449BA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>zgodności z obowiązującymi przepisami oraz normami państwowymi,</w:t>
      </w:r>
    </w:p>
    <w:p w14:paraId="62CEB8E7" w14:textId="77777777" w:rsidR="00E419D3" w:rsidRPr="00E419D3" w:rsidRDefault="00E419D3" w:rsidP="009449BA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>kompletności z punktu widzenia celu, któremu ma służyć</w:t>
      </w:r>
    </w:p>
    <w:p w14:paraId="2F985647" w14:textId="77777777" w:rsidR="00E419D3" w:rsidRPr="00E419D3" w:rsidRDefault="00E419D3" w:rsidP="009449BA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 xml:space="preserve">na materiały zastosowane do realizacji przedmiotu umowy. </w:t>
      </w:r>
    </w:p>
    <w:p w14:paraId="0232ABE7" w14:textId="77777777" w:rsidR="00E419D3" w:rsidRPr="00E419D3" w:rsidRDefault="00E419D3" w:rsidP="00944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>Wykonawca ponosi odpowiedzialność z tytułu gwarancji za wady zmniejszające wartość techniczną i użytkową przedmiotu umowy, ujawnione w okresie gwarancyjnym.</w:t>
      </w:r>
    </w:p>
    <w:p w14:paraId="6CF962AE" w14:textId="3CB56A4B" w:rsidR="00E419D3" w:rsidRPr="00E419D3" w:rsidRDefault="00E419D3" w:rsidP="00944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 xml:space="preserve">Wykonawca zobowiązany jest usunąć wadę nieodpłatnie, do 21 dni od daty  zgłoszenia wady przez Zamawiającego, chyba że Strony uzgodnią inny termin. W razie bezskutecznego upływu w/w terminu na usunięcie wady, Zamawiający może zlecić usunięcie wad innemu podmiotowi, a koszt usunięcia wad pokryje Wykonawca lub będzie dochodził jego pokrycia na zasadach ogólnych. Niezależnie od uprawnień przysługujących Zamawiającemu z tytułu udzielonej gwarancji, Zamawiającemu służyć </w:t>
      </w:r>
      <w:r w:rsidRPr="00E419D3">
        <w:rPr>
          <w:rFonts w:cstheme="minorHAnsi"/>
        </w:rPr>
        <w:lastRenderedPageBreak/>
        <w:t xml:space="preserve">będą przez okres </w:t>
      </w:r>
      <w:r>
        <w:rPr>
          <w:rFonts w:cstheme="minorHAnsi"/>
        </w:rPr>
        <w:t xml:space="preserve">dwóch </w:t>
      </w:r>
      <w:r w:rsidRPr="00E419D3">
        <w:rPr>
          <w:rFonts w:cstheme="minorHAnsi"/>
        </w:rPr>
        <w:t>lat od dnia odbioru uprawnienia z tytułu rękojmi. Zakres odpowiedzialności z tytułu rękojmi za wady fizyczne i prawne określa Kodeks cywilny.</w:t>
      </w:r>
    </w:p>
    <w:p w14:paraId="364B9C08" w14:textId="77777777" w:rsidR="00E419D3" w:rsidRPr="00E419D3" w:rsidRDefault="00E419D3" w:rsidP="00944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>Zgłoszenie o wystąpieniu wady Zamawiający będzie kierował bezpośrednio na adres Wykonawcy.</w:t>
      </w:r>
    </w:p>
    <w:p w14:paraId="0DADC231" w14:textId="64FBBE3B" w:rsidR="00E419D3" w:rsidRPr="00E419D3" w:rsidRDefault="00E419D3" w:rsidP="00944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 xml:space="preserve">Po usunięciu wady Wykonawca zgłosi Zamawiającemu gotowość do odbioru wykonanych prac. </w:t>
      </w:r>
      <w:r w:rsidR="00047DFE">
        <w:rPr>
          <w:rFonts w:cstheme="minorHAnsi"/>
        </w:rPr>
        <w:t xml:space="preserve">                      </w:t>
      </w:r>
      <w:r w:rsidRPr="00E419D3">
        <w:rPr>
          <w:rFonts w:cstheme="minorHAnsi"/>
        </w:rPr>
        <w:t>Z czynności odbioru zostanie sporządzony protokół.</w:t>
      </w:r>
    </w:p>
    <w:p w14:paraId="2CC8BC10" w14:textId="20C4A8AB" w:rsidR="00E419D3" w:rsidRPr="005C4D52" w:rsidRDefault="00E419D3" w:rsidP="00944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>W dniu odbioru końcowego prac Wykonawca przekaże Zamawiającemu dokument</w:t>
      </w:r>
      <w:r w:rsidR="005C4D52">
        <w:rPr>
          <w:rFonts w:cstheme="minorHAnsi"/>
        </w:rPr>
        <w:t xml:space="preserve"> </w:t>
      </w:r>
      <w:r w:rsidRPr="005C4D52">
        <w:rPr>
          <w:rFonts w:cstheme="minorHAnsi"/>
        </w:rPr>
        <w:t>gwarancyjny na wykonany Przedmiot umowy.</w:t>
      </w:r>
    </w:p>
    <w:p w14:paraId="5306FC20" w14:textId="19E4FFCD" w:rsidR="00E419D3" w:rsidRPr="005C4D52" w:rsidRDefault="00E419D3" w:rsidP="00944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 xml:space="preserve">Bieg terminów gwarancji i rękojmi rozpoczyna się z dniem następnym po dniu podpisania protokołu odbioru końcowego dla wszystkich prac składających się na przedmiot umowy,   </w:t>
      </w:r>
      <w:r w:rsidRPr="005C4D52">
        <w:rPr>
          <w:rFonts w:cstheme="minorHAnsi"/>
        </w:rPr>
        <w:t>w zakresie o którym mowa w § 1 - niezależnie od ich wcześniejszych odbiorów.</w:t>
      </w:r>
    </w:p>
    <w:p w14:paraId="6B56D65B" w14:textId="09EB17CD" w:rsidR="00E419D3" w:rsidRPr="005C4D52" w:rsidRDefault="00E419D3" w:rsidP="009449B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E419D3">
        <w:rPr>
          <w:rFonts w:cstheme="minorHAnsi"/>
        </w:rPr>
        <w:t>Niezależnie od gwarancji na dostarczone materiały Wykonawca dostarczy i przekaże</w:t>
      </w:r>
      <w:r w:rsidRPr="005C4D52">
        <w:rPr>
          <w:rFonts w:cstheme="minorHAnsi"/>
        </w:rPr>
        <w:t xml:space="preserve"> Zamawiającemu przed podpisaniem protokołu odbioru końcowego dokumenty gwarancyjne wystawione przez producentów dostarczonych lub wbudowanych materiałów – w każdym przypadku, gdy dany materiał objęty jest gwarancją producenta, dokumenty te Wykonawca przekaże Zamawiającemu razem z dokumentacją powykonawczą zadania. W takim przypadku Zamawiający będzie mógł wykonywać uprawnienia z tytułu gwarancji udzielonej przez Wykonawcę niezależnie od uprawnień wynikających z gwarancji producenta.</w:t>
      </w:r>
    </w:p>
    <w:p w14:paraId="787C36C6" w14:textId="77777777" w:rsidR="00E419D3" w:rsidRPr="005C4D52" w:rsidRDefault="00E419D3" w:rsidP="009449BA">
      <w:pPr>
        <w:spacing w:after="0" w:line="276" w:lineRule="auto"/>
        <w:ind w:left="360"/>
        <w:jc w:val="both"/>
        <w:rPr>
          <w:rFonts w:cstheme="minorHAnsi"/>
          <w:b/>
          <w:bCs/>
        </w:rPr>
      </w:pPr>
    </w:p>
    <w:p w14:paraId="0B3793E5" w14:textId="77777777" w:rsidR="00D568F2" w:rsidRPr="006E4365" w:rsidRDefault="00D568F2" w:rsidP="009449BA">
      <w:pPr>
        <w:keepNext/>
        <w:keepLines/>
        <w:spacing w:before="240" w:after="240" w:line="276" w:lineRule="auto"/>
        <w:ind w:left="4248"/>
        <w:jc w:val="both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5</w:t>
      </w:r>
    </w:p>
    <w:p w14:paraId="6E317734" w14:textId="77777777" w:rsidR="00D568F2" w:rsidRPr="006E4365" w:rsidRDefault="00D568F2" w:rsidP="009449BA">
      <w:pPr>
        <w:pStyle w:val="Akapitzlist"/>
        <w:keepNext/>
        <w:keepLines/>
        <w:numPr>
          <w:ilvl w:val="0"/>
          <w:numId w:val="12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Do obowiązków Zamawiającego należy w szczególności:</w:t>
      </w:r>
    </w:p>
    <w:p w14:paraId="7AB6FCE0" w14:textId="5B720E4B" w:rsidR="00D568F2" w:rsidRPr="006E4365" w:rsidRDefault="00D568F2" w:rsidP="009449BA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eastAsia="Times New Roman"/>
        </w:rPr>
      </w:pPr>
      <w:r w:rsidRPr="006E4365">
        <w:rPr>
          <w:rFonts w:eastAsia="Times New Roman"/>
        </w:rPr>
        <w:t xml:space="preserve">protokolarne przekazanie Wykonawcy terenu prac w terminie </w:t>
      </w:r>
      <w:r w:rsidR="00A30F34" w:rsidRPr="0076266C">
        <w:rPr>
          <w:rFonts w:ascii="Calibri" w:eastAsia="Lucida Sans Unicode" w:hAnsi="Calibri" w:cs="Calibri"/>
        </w:rPr>
        <w:t xml:space="preserve">w terminie </w:t>
      </w:r>
      <w:r w:rsidR="00EA0ED7">
        <w:rPr>
          <w:rFonts w:ascii="Calibri" w:eastAsia="Lucida Sans Unicode" w:hAnsi="Calibri" w:cs="Calibri"/>
        </w:rPr>
        <w:t>7</w:t>
      </w:r>
      <w:r w:rsidR="00A30F34" w:rsidRPr="0076266C">
        <w:rPr>
          <w:rFonts w:ascii="Calibri" w:eastAsia="Lucida Sans Unicode" w:hAnsi="Calibri" w:cs="Calibri"/>
        </w:rPr>
        <w:t xml:space="preserve"> dni od dnia </w:t>
      </w:r>
      <w:r w:rsidR="00A30F34">
        <w:rPr>
          <w:rFonts w:ascii="Calibri" w:eastAsia="Lucida Sans Unicode" w:hAnsi="Calibri" w:cs="Calibri"/>
        </w:rPr>
        <w:t>uzyskania prawomocnego pozwolenia na budowę</w:t>
      </w:r>
      <w:r w:rsidR="00A30F34" w:rsidRPr="0076266C">
        <w:rPr>
          <w:rFonts w:ascii="Calibri" w:eastAsia="Lucida Sans Unicode" w:hAnsi="Calibri" w:cs="Calibri"/>
        </w:rPr>
        <w:t>,</w:t>
      </w:r>
      <w:r w:rsidR="00A30F34">
        <w:rPr>
          <w:rFonts w:ascii="Calibri" w:eastAsia="Lucida Sans Unicode" w:hAnsi="Calibri" w:cs="Calibri"/>
        </w:rPr>
        <w:t xml:space="preserve"> </w:t>
      </w:r>
      <w:r w:rsidRPr="006E4365">
        <w:rPr>
          <w:rFonts w:eastAsia="Times New Roman"/>
        </w:rPr>
        <w:t>wraz ze wskazaniem punktów poboru wody i energii elektrycznej;</w:t>
      </w:r>
    </w:p>
    <w:p w14:paraId="571B2D3D" w14:textId="062CFAC8" w:rsidR="00D568F2" w:rsidRPr="00192D19" w:rsidRDefault="00D568F2" w:rsidP="009449BA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zapewnienie nadzoru inwestorskiego.</w:t>
      </w:r>
    </w:p>
    <w:p w14:paraId="48A37100" w14:textId="77777777" w:rsidR="00D568F2" w:rsidRPr="006E4365" w:rsidRDefault="00D568F2" w:rsidP="009449BA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przystąpienie do:</w:t>
      </w:r>
    </w:p>
    <w:p w14:paraId="4132DFCC" w14:textId="77777777" w:rsidR="00D568F2" w:rsidRPr="006E4365" w:rsidRDefault="00D568F2" w:rsidP="009449BA">
      <w:pPr>
        <w:pStyle w:val="Akapitzlist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odbiorów prac konserwatorskich zanikających lub podlegających zakryciu,</w:t>
      </w:r>
    </w:p>
    <w:p w14:paraId="57C063EF" w14:textId="77777777" w:rsidR="00D568F2" w:rsidRPr="006E4365" w:rsidRDefault="00D568F2" w:rsidP="009449BA">
      <w:pPr>
        <w:pStyle w:val="Akapitzlist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odbiorów częściowych prac konserwatorskich;</w:t>
      </w:r>
    </w:p>
    <w:p w14:paraId="0AC6A4F7" w14:textId="77777777" w:rsidR="00D568F2" w:rsidRPr="006E4365" w:rsidRDefault="00D568F2" w:rsidP="009449BA">
      <w:pPr>
        <w:pStyle w:val="Akapitzlist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odbioru końcowego przedmiotu umowy;</w:t>
      </w:r>
    </w:p>
    <w:p w14:paraId="01B342BE" w14:textId="77777777" w:rsidR="00D568F2" w:rsidRPr="006E4365" w:rsidRDefault="00D568F2" w:rsidP="009449BA">
      <w:pPr>
        <w:pStyle w:val="Akapitzlist"/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</w:rPr>
      </w:pPr>
      <w:r w:rsidRPr="006E4365">
        <w:rPr>
          <w:rFonts w:eastAsia="Times New Roman" w:cstheme="minorHAnsi"/>
        </w:rPr>
        <w:t>zapłacenie Wykonawcy uzgodnionego wynagrodzenia za wykonanie przedmiotu Umowy zgodnie z harmonogramem rzeczowo-finansowym w terminach ustalonych w Umowie;</w:t>
      </w:r>
    </w:p>
    <w:p w14:paraId="5514308A" w14:textId="77777777" w:rsidR="00D568F2" w:rsidRPr="006E4365" w:rsidRDefault="00D568F2" w:rsidP="009449BA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eastAsia="Times New Roman"/>
        </w:rPr>
      </w:pPr>
      <w:r w:rsidRPr="006E4365">
        <w:rPr>
          <w:rFonts w:eastAsia="Times New Roman"/>
        </w:rPr>
        <w:t>niezwłoczna odmowa, w trakcie realizacji Umowy, przyjęcia fragmentu lub całości prac konserwatorskich wykonanych niezgodnie z wymogami technicznymi lub obowiązującym prawem.</w:t>
      </w:r>
    </w:p>
    <w:p w14:paraId="0296FCD9" w14:textId="77777777" w:rsidR="00D568F2" w:rsidRPr="006E4365" w:rsidRDefault="00D568F2" w:rsidP="009449BA">
      <w:pPr>
        <w:pStyle w:val="Akapitzlist"/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</w:rPr>
      </w:pPr>
      <w:r w:rsidRPr="006E4365">
        <w:t>organizacja rad budowy z udziałem uczestników procesu inwestycyjnego.</w:t>
      </w:r>
    </w:p>
    <w:p w14:paraId="756ECBB9" w14:textId="3E119F82" w:rsidR="00D568F2" w:rsidRPr="006E4365" w:rsidRDefault="00D568F2" w:rsidP="009449BA">
      <w:pPr>
        <w:autoSpaceDE w:val="0"/>
        <w:autoSpaceDN w:val="0"/>
        <w:spacing w:after="0" w:line="276" w:lineRule="auto"/>
        <w:jc w:val="both"/>
      </w:pPr>
      <w:r w:rsidRPr="006E4365">
        <w:t>2.  Do obowiązków Wykonawcy w trakcie wykonywania prac budowlanych i konserwatorskich należy</w:t>
      </w:r>
      <w:r w:rsidR="00F43E5C">
        <w:t xml:space="preserve">                           </w:t>
      </w:r>
      <w:r w:rsidRPr="006E4365">
        <w:t xml:space="preserve"> w szczególności: </w:t>
      </w:r>
    </w:p>
    <w:p w14:paraId="368A6F92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należyte, terminowe, zgodne z harmonogramem rzeczowo-finansowym wykonanie przedmiotu Umowy, zgodnie ze sztuką konserwatorską, obowiązującymi przepisami prawa, uzgodnieniami dokonanymi w trakcie realizacji Umowy,</w:t>
      </w:r>
    </w:p>
    <w:p w14:paraId="77E70C14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umożliwienie korzystania z obiektu w trakcie realizacji zamówienia na cele liturgiczne,</w:t>
      </w:r>
    </w:p>
    <w:p w14:paraId="75C74583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protokolarne przejęcie terenu budowy i jego przygotowanie do realizacji umowy, a w szczególności:</w:t>
      </w:r>
    </w:p>
    <w:p w14:paraId="78C2A24E" w14:textId="77777777" w:rsidR="00D568F2" w:rsidRPr="006E4365" w:rsidRDefault="00D568F2" w:rsidP="009449BA">
      <w:pPr>
        <w:pStyle w:val="Akapitzlist"/>
        <w:numPr>
          <w:ilvl w:val="0"/>
          <w:numId w:val="17"/>
        </w:numPr>
        <w:autoSpaceDE w:val="0"/>
        <w:autoSpaceDN w:val="0"/>
        <w:spacing w:after="0" w:line="276" w:lineRule="auto"/>
        <w:jc w:val="both"/>
      </w:pPr>
      <w:r w:rsidRPr="006E4365">
        <w:t>wykonanie wszelkich prac przygotowawczych niezbędnych do prowadzenia prac budowlanych i konserwatorskich,</w:t>
      </w:r>
    </w:p>
    <w:p w14:paraId="5DD983F1" w14:textId="77777777" w:rsidR="00D568F2" w:rsidRPr="006E4365" w:rsidRDefault="00D568F2" w:rsidP="009449BA">
      <w:pPr>
        <w:pStyle w:val="Akapitzlist"/>
        <w:numPr>
          <w:ilvl w:val="0"/>
          <w:numId w:val="17"/>
        </w:numPr>
        <w:autoSpaceDE w:val="0"/>
        <w:autoSpaceDN w:val="0"/>
        <w:spacing w:after="0" w:line="276" w:lineRule="auto"/>
        <w:jc w:val="both"/>
      </w:pPr>
      <w:r w:rsidRPr="006E4365">
        <w:lastRenderedPageBreak/>
        <w:t xml:space="preserve">oznaczenie i ogrodzenie tam, gdzie to jest ze względów bezpieczeństwa wymagane, terenu budowy lub innych miejsc, które mogą być traktowane jako stanowiące część terenu budowy, </w:t>
      </w:r>
    </w:p>
    <w:p w14:paraId="7CA7AD42" w14:textId="77777777" w:rsidR="00D568F2" w:rsidRPr="006E4365" w:rsidRDefault="00D568F2" w:rsidP="009449BA">
      <w:pPr>
        <w:pStyle w:val="Akapitzlist"/>
        <w:numPr>
          <w:ilvl w:val="0"/>
          <w:numId w:val="17"/>
        </w:numPr>
        <w:autoSpaceDE w:val="0"/>
        <w:autoSpaceDN w:val="0"/>
        <w:spacing w:after="0" w:line="276" w:lineRule="auto"/>
        <w:jc w:val="both"/>
      </w:pPr>
      <w:r w:rsidRPr="006E4365">
        <w:t xml:space="preserve">umieszczenie tablicy informacyjnej zgodnie z prawem budowlanym, </w:t>
      </w:r>
    </w:p>
    <w:p w14:paraId="47AEAEB8" w14:textId="77777777" w:rsidR="00D568F2" w:rsidRPr="006E4365" w:rsidRDefault="00D568F2" w:rsidP="009449BA">
      <w:pPr>
        <w:pStyle w:val="Akapitzlist"/>
        <w:numPr>
          <w:ilvl w:val="0"/>
          <w:numId w:val="17"/>
        </w:numPr>
        <w:autoSpaceDE w:val="0"/>
        <w:autoSpaceDN w:val="0"/>
        <w:spacing w:after="0" w:line="276" w:lineRule="auto"/>
        <w:jc w:val="both"/>
      </w:pPr>
      <w:r w:rsidRPr="006E4365">
        <w:t>zapewnienie stałego dozoru terenu budowy,</w:t>
      </w:r>
    </w:p>
    <w:p w14:paraId="1371987F" w14:textId="77777777" w:rsidR="00D568F2" w:rsidRPr="006E4365" w:rsidRDefault="00D568F2" w:rsidP="009449BA">
      <w:pPr>
        <w:pStyle w:val="Akapitzlist"/>
        <w:numPr>
          <w:ilvl w:val="0"/>
          <w:numId w:val="17"/>
        </w:numPr>
        <w:autoSpaceDE w:val="0"/>
        <w:autoSpaceDN w:val="0"/>
        <w:spacing w:after="0" w:line="276" w:lineRule="auto"/>
        <w:jc w:val="both"/>
      </w:pPr>
      <w:r w:rsidRPr="006E4365">
        <w:t>zabezpieczenie budowy przed dostępem osób nieuprawnionych,</w:t>
      </w:r>
    </w:p>
    <w:p w14:paraId="07F3F6D7" w14:textId="77777777" w:rsidR="00D568F2" w:rsidRPr="006E4365" w:rsidRDefault="00D568F2" w:rsidP="009449BA">
      <w:pPr>
        <w:pStyle w:val="Akapitzlist"/>
        <w:numPr>
          <w:ilvl w:val="0"/>
          <w:numId w:val="17"/>
        </w:numPr>
        <w:autoSpaceDE w:val="0"/>
        <w:autoSpaceDN w:val="0"/>
        <w:spacing w:after="0" w:line="276" w:lineRule="auto"/>
        <w:jc w:val="both"/>
      </w:pPr>
      <w:r w:rsidRPr="006E4365">
        <w:t>inne prace i czynności niezbędne do należytego wykonania przedmiotu umowy.</w:t>
      </w:r>
    </w:p>
    <w:p w14:paraId="35513A26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zapewnienie na czas prowadzenia prac konserwatorskich, nieprzerwanego kierownictwa robót i należytego nadzoru przez osoby posiadające właściwe uprawnienia wymagane przepisami prawa;</w:t>
      </w:r>
    </w:p>
    <w:p w14:paraId="08308572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zatrudnienie przy realizacji umowy wykwalifikowanego personelu technicznego;</w:t>
      </w:r>
    </w:p>
    <w:p w14:paraId="487C1E63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zatrudnienie przy realizacji umowy pracowników wykwalifikowanych, niezbędnych do należytego i terminowego wykonania robót;</w:t>
      </w:r>
    </w:p>
    <w:p w14:paraId="5CA689BD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utrzymywanie ładu i porządku na terenie budowy i w jego otoczeniu, usuwanie na bieżąco zbędnych materiałów, odpadów oraz śmieci, utylizacja odpadów powstałych w wyniku prowadzenia prac konserwatorskich;</w:t>
      </w:r>
    </w:p>
    <w:p w14:paraId="7BFF0653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pełnienie funkcji koordynacyjnych w stosunku do podwykonawców;</w:t>
      </w:r>
      <w:r w:rsidRPr="006E4365">
        <w:rPr>
          <w:rStyle w:val="Odwoanieprzypisudolnego"/>
        </w:rPr>
        <w:footnoteReference w:id="1"/>
      </w:r>
    </w:p>
    <w:p w14:paraId="01A2A939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po zakończeniu robót - doprowadzenie terenu budowy do należytego stanu i porządku;</w:t>
      </w:r>
    </w:p>
    <w:p w14:paraId="5842A7FA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bieżące informowanie Zamawiającego o sposobie prowadzenia prób jakościowych na budowie;</w:t>
      </w:r>
    </w:p>
    <w:p w14:paraId="10330B79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pisemne zawiadamianie Inspektora Nadzoru Inwestorskiego, o zamiarze wykonania robót zanikających lub ulegających zakryciu - w terminie umożliwiającym ich odbiór, a także pisemne zgłaszanie, konieczności wykonania robót dodatkowych przed przystąpieniem do ich realizacji;</w:t>
      </w:r>
    </w:p>
    <w:p w14:paraId="114BE43F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przejęcie pełnej odpowiedzialności za prawidłowe wykonanie prac konserwatorskich, zastosowane metody wykonawstwa, porządek i bezpieczeństwo na budowie,</w:t>
      </w:r>
    </w:p>
    <w:p w14:paraId="277FFCB6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 xml:space="preserve">zapewnienie zabezpieczenia przeciwpożarowego; </w:t>
      </w:r>
    </w:p>
    <w:p w14:paraId="740E91F4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 xml:space="preserve">zainstalowanie na własny koszt liczników użycia wody i energii oraz bieżące regulowanie Zamawiającemu na swój rachunek należności za zużytą wodę, energię elektryczną i inne media do czasu protokolarnego przekazania Zamawiającemu przedmiotu Umowy; </w:t>
      </w:r>
    </w:p>
    <w:p w14:paraId="6E02348D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zapewnienie nadzoru nad przestrzeganiem przepisów ochrony środowiska na terenie budowy;</w:t>
      </w:r>
    </w:p>
    <w:p w14:paraId="65A6E940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uzyskanie, na podstawie odrębnych przepisów, jeżeli to będzie wymagane, odpowiednich pozwoleń na wjazd i wyjazd z terenu budowy dla pojazdów obsługujących budowę;</w:t>
      </w:r>
    </w:p>
    <w:p w14:paraId="4F4F28F8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 xml:space="preserve">zorganizowanie zaplecza budowy zgodnie z potrzebami jej realizacji i zachowaniem przepisów bhp i </w:t>
      </w:r>
      <w:proofErr w:type="spellStart"/>
      <w:r w:rsidRPr="006E4365">
        <w:t>ppoż</w:t>
      </w:r>
      <w:proofErr w:type="spellEnd"/>
      <w:r w:rsidRPr="006E4365">
        <w:t xml:space="preserve">; </w:t>
      </w:r>
    </w:p>
    <w:p w14:paraId="2AE3A170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przeprowadzenie na własny koszt wszelkich wymaganych prób, badań i pomiarów;</w:t>
      </w:r>
    </w:p>
    <w:p w14:paraId="79B51C60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zapewnienie bieżącej i końcowej kontroli jakości robót;</w:t>
      </w:r>
    </w:p>
    <w:p w14:paraId="340E9526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przekazywanie, bez zbędnej zwłoki, Zamawiającemu na jego żądanie, wszelkiej dokumentacji powykonawczej wraz z dokumentacją źródłową pozwalającą na ocenę prawidłowego wykonania robót zgłaszanych do odbioru;</w:t>
      </w:r>
    </w:p>
    <w:p w14:paraId="2E7C9977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 xml:space="preserve">zgłoszenie przedmiotu umowy do odbioru końcowego wraz ze sporządzoną zgodnie </w:t>
      </w:r>
      <w:r w:rsidRPr="006E4365">
        <w:br/>
        <w:t>z obowiązującymi przepisami dokumentacją powykonawczą i zdjęciową;</w:t>
      </w:r>
    </w:p>
    <w:p w14:paraId="7D1828B8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przekazanie kompletnej i zatwierdzonej dokumentacji konserwatorskiej po zakończeniu budowy;</w:t>
      </w:r>
    </w:p>
    <w:p w14:paraId="22DF076B" w14:textId="77777777" w:rsidR="00D568F2" w:rsidRPr="006E4365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t>ustanowienie należytej reprezentacji Wykonawcy do czynności odbioru;</w:t>
      </w:r>
    </w:p>
    <w:p w14:paraId="612C4EFD" w14:textId="77777777" w:rsidR="00D568F2" w:rsidRDefault="00D568F2" w:rsidP="009449BA">
      <w:pPr>
        <w:pStyle w:val="Akapitzlist"/>
        <w:numPr>
          <w:ilvl w:val="0"/>
          <w:numId w:val="16"/>
        </w:numPr>
        <w:autoSpaceDE w:val="0"/>
        <w:autoSpaceDN w:val="0"/>
        <w:spacing w:after="0" w:line="276" w:lineRule="auto"/>
        <w:jc w:val="both"/>
      </w:pPr>
      <w:r w:rsidRPr="006E4365">
        <w:lastRenderedPageBreak/>
        <w:t>zapewnienie usunięcia stwierdzonych wad i usterek przedmiotu umowy;</w:t>
      </w:r>
    </w:p>
    <w:p w14:paraId="41D2304C" w14:textId="77777777" w:rsidR="009449BA" w:rsidRPr="006E4365" w:rsidRDefault="009449BA" w:rsidP="009449BA">
      <w:pPr>
        <w:autoSpaceDE w:val="0"/>
        <w:autoSpaceDN w:val="0"/>
        <w:spacing w:after="0" w:line="276" w:lineRule="auto"/>
        <w:jc w:val="both"/>
      </w:pPr>
    </w:p>
    <w:p w14:paraId="3ABA779A" w14:textId="452107F5" w:rsidR="00D568F2" w:rsidRPr="00F43E5C" w:rsidRDefault="00D568F2" w:rsidP="009449BA">
      <w:pPr>
        <w:keepNext/>
        <w:keepLines/>
        <w:autoSpaceDE w:val="0"/>
        <w:autoSpaceDN w:val="0"/>
        <w:spacing w:before="240" w:after="240" w:line="276" w:lineRule="auto"/>
        <w:jc w:val="center"/>
        <w:rPr>
          <w:b/>
          <w:bCs/>
        </w:rPr>
      </w:pPr>
      <w:r w:rsidRPr="006E4365">
        <w:rPr>
          <w:b/>
          <w:bCs/>
        </w:rPr>
        <w:t>§ 6</w:t>
      </w:r>
    </w:p>
    <w:p w14:paraId="1E8B1D19" w14:textId="77777777" w:rsidR="00D568F2" w:rsidRPr="006E4365" w:rsidRDefault="00D568F2" w:rsidP="009449BA">
      <w:pPr>
        <w:pStyle w:val="Akapitzlist"/>
        <w:keepNext/>
        <w:keepLines/>
        <w:numPr>
          <w:ilvl w:val="0"/>
          <w:numId w:val="19"/>
        </w:numPr>
        <w:autoSpaceDE w:val="0"/>
        <w:autoSpaceDN w:val="0"/>
        <w:spacing w:after="0" w:line="276" w:lineRule="auto"/>
        <w:jc w:val="both"/>
      </w:pPr>
      <w:r w:rsidRPr="006E4365">
        <w:t>Wykonawca ponosi wobec Zmawiającego odpowiedzialność z tytułu gwarancji jakości oraz rękojmi.</w:t>
      </w:r>
    </w:p>
    <w:p w14:paraId="59E80CDD" w14:textId="31AEFB22" w:rsidR="00D568F2" w:rsidRPr="006E4365" w:rsidRDefault="00D568F2" w:rsidP="009449BA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E4365">
        <w:t xml:space="preserve">Wykonawca na przedmiot umowy </w:t>
      </w:r>
      <w:r w:rsidRPr="006E4365">
        <w:rPr>
          <w:rFonts w:eastAsia="Times New Roman" w:cstheme="minorHAnsi"/>
          <w:lang w:eastAsia="pl-PL"/>
        </w:rPr>
        <w:t xml:space="preserve">udzieli gwarancji jakości </w:t>
      </w:r>
      <w:r>
        <w:rPr>
          <w:rFonts w:eastAsia="Times New Roman" w:cstheme="minorHAnsi"/>
          <w:lang w:eastAsia="pl-PL"/>
        </w:rPr>
        <w:t xml:space="preserve">i </w:t>
      </w:r>
      <w:r w:rsidRPr="0076266C">
        <w:rPr>
          <w:rFonts w:eastAsia="Times New Roman" w:cstheme="minorHAnsi"/>
          <w:lang w:eastAsia="pl-PL"/>
        </w:rPr>
        <w:t>rękojmi</w:t>
      </w:r>
      <w:r w:rsidRPr="006E4365">
        <w:rPr>
          <w:rFonts w:eastAsia="Times New Roman" w:cstheme="minorHAnsi"/>
          <w:lang w:eastAsia="pl-PL"/>
        </w:rPr>
        <w:t xml:space="preserve"> za wady na wykonane prace</w:t>
      </w:r>
      <w:r>
        <w:rPr>
          <w:rFonts w:eastAsia="Times New Roman" w:cstheme="minorHAnsi"/>
          <w:lang w:eastAsia="pl-PL"/>
        </w:rPr>
        <w:t>. Okres gwarancji wynosi 5 lat okres rękojmi dwa lata od odbioru końcowego</w:t>
      </w:r>
      <w:r w:rsidR="004539EA">
        <w:rPr>
          <w:rFonts w:eastAsia="Times New Roman" w:cstheme="minorHAnsi"/>
          <w:lang w:eastAsia="pl-PL"/>
        </w:rPr>
        <w:t xml:space="preserve"> bez zastrzeżeń</w:t>
      </w:r>
      <w:r>
        <w:rPr>
          <w:rFonts w:eastAsia="Times New Roman" w:cstheme="minorHAnsi"/>
          <w:lang w:eastAsia="pl-PL"/>
        </w:rPr>
        <w:t>.</w:t>
      </w:r>
    </w:p>
    <w:p w14:paraId="364270BF" w14:textId="77777777" w:rsidR="00D568F2" w:rsidRPr="006E4365" w:rsidRDefault="00D568F2" w:rsidP="009449BA">
      <w:pPr>
        <w:pStyle w:val="Akapitzlist"/>
        <w:numPr>
          <w:ilvl w:val="0"/>
          <w:numId w:val="19"/>
        </w:numPr>
        <w:autoSpaceDE w:val="0"/>
        <w:autoSpaceDN w:val="0"/>
        <w:spacing w:after="0" w:line="276" w:lineRule="auto"/>
        <w:jc w:val="both"/>
      </w:pPr>
      <w:r w:rsidRPr="006E4365">
        <w:t>Bieg terminów gwarancji i rękojmi rozpoczyna się z dniem następnym po dniu podpisania protokołu odbioru końcowego.</w:t>
      </w:r>
    </w:p>
    <w:p w14:paraId="2DEC2FE5" w14:textId="496ACF9F" w:rsidR="00D568F2" w:rsidRDefault="00D568F2" w:rsidP="009449BA">
      <w:pPr>
        <w:pStyle w:val="Akapitzlist"/>
        <w:numPr>
          <w:ilvl w:val="0"/>
          <w:numId w:val="19"/>
        </w:numPr>
        <w:autoSpaceDE w:val="0"/>
        <w:autoSpaceDN w:val="0"/>
        <w:spacing w:after="0" w:line="276" w:lineRule="auto"/>
        <w:jc w:val="both"/>
      </w:pPr>
      <w:r w:rsidRPr="006E4365">
        <w:t>W przypadku wymiany wadliwych urządzeń i elementów oraz okres gwarancji</w:t>
      </w:r>
      <w:r w:rsidRPr="008712EE">
        <w:t xml:space="preserve"> i</w:t>
      </w:r>
      <w:r w:rsidR="008712EE" w:rsidRPr="008712EE">
        <w:t xml:space="preserve"> </w:t>
      </w:r>
      <w:r w:rsidRPr="008712EE">
        <w:t xml:space="preserve">rękojmi </w:t>
      </w:r>
      <w:r w:rsidRPr="006E4365">
        <w:t>na wymienione biegnie na nowo od daty podpisania protokołu odbioru usunięcia wad.</w:t>
      </w:r>
    </w:p>
    <w:p w14:paraId="4184B9D7" w14:textId="77777777" w:rsidR="009449BA" w:rsidRPr="006E4365" w:rsidRDefault="009449BA" w:rsidP="009449BA">
      <w:pPr>
        <w:autoSpaceDE w:val="0"/>
        <w:autoSpaceDN w:val="0"/>
        <w:spacing w:after="0" w:line="276" w:lineRule="auto"/>
        <w:jc w:val="both"/>
      </w:pPr>
    </w:p>
    <w:p w14:paraId="58F63C3B" w14:textId="77777777" w:rsidR="00D568F2" w:rsidRPr="006E4365" w:rsidRDefault="00D568F2" w:rsidP="009449BA">
      <w:pPr>
        <w:keepNext/>
        <w:keepLines/>
        <w:spacing w:before="240" w:after="240" w:line="276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7</w:t>
      </w:r>
    </w:p>
    <w:bookmarkEnd w:id="1"/>
    <w:p w14:paraId="79718DAE" w14:textId="77777777" w:rsidR="00D568F2" w:rsidRPr="006E4365" w:rsidRDefault="00D568F2" w:rsidP="009449BA">
      <w:pPr>
        <w:keepNext/>
        <w:keepLines/>
        <w:numPr>
          <w:ilvl w:val="0"/>
          <w:numId w:val="2"/>
        </w:numPr>
        <w:spacing w:after="0" w:line="276" w:lineRule="auto"/>
        <w:contextualSpacing/>
        <w:jc w:val="both"/>
      </w:pPr>
      <w:r w:rsidRPr="006E4365">
        <w:t xml:space="preserve">Wynagrodzenie za wykonanie przedmiotu umowy jest wynagrodzeniem ryczałtowym w rozumieniu art. 632 § 1 Kodeksu cywilnego i wynosi: </w:t>
      </w:r>
    </w:p>
    <w:p w14:paraId="14553BC8" w14:textId="77777777" w:rsidR="00D568F2" w:rsidRPr="006E4365" w:rsidRDefault="00D568F2" w:rsidP="009449BA">
      <w:pPr>
        <w:spacing w:after="0" w:line="276" w:lineRule="auto"/>
        <w:ind w:left="2124"/>
        <w:contextualSpacing/>
        <w:jc w:val="both"/>
      </w:pPr>
      <w:r w:rsidRPr="006E4365">
        <w:t>…………………………brutto (słownie: ………………………………)</w:t>
      </w:r>
    </w:p>
    <w:p w14:paraId="24E32CF8" w14:textId="77777777" w:rsidR="00D568F2" w:rsidRPr="006E4365" w:rsidRDefault="00D568F2" w:rsidP="009449BA">
      <w:pPr>
        <w:spacing w:after="0" w:line="276" w:lineRule="auto"/>
        <w:ind w:left="2124"/>
        <w:contextualSpacing/>
        <w:jc w:val="both"/>
      </w:pPr>
      <w:r w:rsidRPr="006E4365">
        <w:t>…………………………podatek VAT (słownie: …………………….)</w:t>
      </w:r>
    </w:p>
    <w:p w14:paraId="3A40DA3F" w14:textId="77777777" w:rsidR="00D568F2" w:rsidRDefault="00D568F2" w:rsidP="009449BA">
      <w:pPr>
        <w:spacing w:after="0" w:line="276" w:lineRule="auto"/>
        <w:ind w:left="2124"/>
        <w:contextualSpacing/>
        <w:jc w:val="both"/>
      </w:pPr>
      <w:r w:rsidRPr="006E4365">
        <w:t>…………………………netto (słownie: …………………………………)</w:t>
      </w:r>
    </w:p>
    <w:p w14:paraId="6501668C" w14:textId="77777777" w:rsidR="00D568F2" w:rsidRPr="006E4365" w:rsidRDefault="00D568F2" w:rsidP="009449BA">
      <w:pPr>
        <w:spacing w:after="0" w:line="276" w:lineRule="auto"/>
        <w:contextualSpacing/>
        <w:jc w:val="both"/>
      </w:pPr>
    </w:p>
    <w:p w14:paraId="01C7E387" w14:textId="77777777" w:rsidR="00D568F2" w:rsidRPr="006E4365" w:rsidRDefault="00D568F2" w:rsidP="009449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Zamawiający dokona płatności za przedmiot zamówienie w III ratach, ich realizacja nastąpi w roku 2025 według następującego harmonogramu uwzględniającego sposób współfinansowania inwestycji:</w:t>
      </w:r>
    </w:p>
    <w:p w14:paraId="6C705D46" w14:textId="77777777" w:rsidR="00D568F2" w:rsidRPr="006E4365" w:rsidRDefault="00D568F2" w:rsidP="009449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pierwsza rata ze środków własnych Zamawiającego zgodnie z zatwierdzonym harmonogramem robót – I etap prac;</w:t>
      </w:r>
    </w:p>
    <w:p w14:paraId="2DB73F38" w14:textId="7A94E975" w:rsidR="00D568F2" w:rsidRDefault="00D568F2" w:rsidP="009449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 xml:space="preserve">druga (II etap) po zakończeniu II etapu prac w ramach realizacji inwestycji, przy czym druga może zostać wypłacona w wysokości nie wyższej niż 50% kwoty wynagrodzenia objętego promesą inwestycyjną, </w:t>
      </w:r>
    </w:p>
    <w:p w14:paraId="6A010A67" w14:textId="77777777" w:rsidR="00D568F2" w:rsidRDefault="00D568F2" w:rsidP="009449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trzecia w wysokości pozostałej kwoty wynikającej z promesy po odbiorze końcowym bez zastrzeżeń.  Wartość promesy  inwestycyjnej finansowanej  z Rządowego Programu Odbudowy Zabytków wynosi</w:t>
      </w:r>
      <w:r>
        <w:rPr>
          <w:rFonts w:cstheme="minorHAnsi"/>
        </w:rPr>
        <w:t>…………………………………………………………..</w:t>
      </w:r>
    </w:p>
    <w:p w14:paraId="44F90110" w14:textId="77777777" w:rsidR="00D568F2" w:rsidRPr="0076266C" w:rsidRDefault="00D568F2" w:rsidP="009449BA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Płatność zostanie zrealizowana przelewem na rachunek bankowy Wykonawcy wskazany</w:t>
      </w:r>
      <w:r>
        <w:rPr>
          <w:rFonts w:cstheme="minorHAnsi"/>
        </w:rPr>
        <w:t xml:space="preserve"> </w:t>
      </w:r>
      <w:r w:rsidRPr="0076266C">
        <w:rPr>
          <w:rFonts w:cstheme="minorHAnsi"/>
        </w:rPr>
        <w:t xml:space="preserve">na fakturze, w terminie 30 dni od dnia otrzymania prawidłowo wystawionej faktury VAT przez Zamawiającego, których wartość nie może przekroczyć całkowitej wartości umowy, określonej w § 7 ust. 1 umowy. </w:t>
      </w:r>
    </w:p>
    <w:p w14:paraId="1FAA8F04" w14:textId="77777777" w:rsidR="00D568F2" w:rsidRDefault="00D568F2" w:rsidP="009449BA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>Wartość brutto umowy określona w ust. 1 nie może ulec zmianie w okresie objętym umową. Kwota ta uwzględnia wszystkie niezbędne koszty i wydatki związane z realizacją przedmiotu umowy oraz zaspokaja wszelkie roszczenia Wykonawcy z tytułu wykonania umowy.</w:t>
      </w:r>
    </w:p>
    <w:p w14:paraId="6D3D5BE0" w14:textId="548D6CA7" w:rsidR="00D568F2" w:rsidRDefault="00D568F2" w:rsidP="009449BA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 xml:space="preserve">Rachunek bankowy </w:t>
      </w:r>
      <w:r w:rsidR="008712EE">
        <w:rPr>
          <w:rFonts w:cstheme="minorHAnsi"/>
        </w:rPr>
        <w:t>W</w:t>
      </w:r>
      <w:r w:rsidRPr="0076266C">
        <w:rPr>
          <w:rFonts w:cstheme="minorHAnsi"/>
        </w:rPr>
        <w:t>ykonawcy musi być zgodny z numerem rachunku ujawnionym w wykazie podmiotów zarejestrowanych jako podatnicy VAT, niezarejestrowanych oraz wykreślonych</w:t>
      </w:r>
      <w:r>
        <w:rPr>
          <w:rFonts w:cstheme="minorHAnsi"/>
        </w:rPr>
        <w:t xml:space="preserve">                               </w:t>
      </w:r>
      <w:r w:rsidRPr="0076266C">
        <w:rPr>
          <w:rFonts w:cstheme="minorHAnsi"/>
        </w:rPr>
        <w:t xml:space="preserve"> i przywróconych do rejestru VAT, prowadzonym przez Szefa Krajowej Administracji Skarbowej, zwanym dalej „wykazem”. Gdy w wykazie ujawniony będzie inny rachunek bankowy, płatność wynagrodzenia dokonana zostanie na rachunek bankowy ujawniony w wykazie. W przypadku, gdy </w:t>
      </w:r>
      <w:r w:rsidR="008712EE">
        <w:rPr>
          <w:rFonts w:cstheme="minorHAnsi"/>
        </w:rPr>
        <w:lastRenderedPageBreak/>
        <w:t>W</w:t>
      </w:r>
      <w:r w:rsidRPr="0076266C">
        <w:rPr>
          <w:rFonts w:cstheme="minorHAnsi"/>
        </w:rPr>
        <w:t xml:space="preserve">ykonawca nie figuruje w wykazie zobowiązany jest ujawnić swój numer rachunku bankowego </w:t>
      </w:r>
      <w:r>
        <w:rPr>
          <w:rFonts w:cstheme="minorHAnsi"/>
        </w:rPr>
        <w:t xml:space="preserve">                   </w:t>
      </w:r>
      <w:r w:rsidRPr="0076266C">
        <w:rPr>
          <w:rFonts w:cstheme="minorHAnsi"/>
        </w:rPr>
        <w:t>w wykazie. Zamawiający wstrzyma do czasu ustania przyczyny płatność faktury</w:t>
      </w:r>
      <w:r>
        <w:rPr>
          <w:rFonts w:cstheme="minorHAnsi"/>
        </w:rPr>
        <w:t xml:space="preserve"> </w:t>
      </w:r>
      <w:r w:rsidRPr="0076266C">
        <w:rPr>
          <w:rFonts w:cstheme="minorHAnsi"/>
        </w:rPr>
        <w:t xml:space="preserve">w przypadku niewywiązania się </w:t>
      </w:r>
      <w:r w:rsidR="0069132E">
        <w:rPr>
          <w:rFonts w:cstheme="minorHAnsi"/>
        </w:rPr>
        <w:t>W</w:t>
      </w:r>
      <w:r w:rsidRPr="0076266C">
        <w:rPr>
          <w:rFonts w:cstheme="minorHAnsi"/>
        </w:rPr>
        <w:t xml:space="preserve">ykonawcy z ww. zobowiązania. Wstrzymanie wypłaty wynagrodzenia nie rodzi </w:t>
      </w:r>
      <w:r>
        <w:rPr>
          <w:rFonts w:cstheme="minorHAnsi"/>
        </w:rPr>
        <w:t xml:space="preserve">           </w:t>
      </w:r>
      <w:r w:rsidRPr="0076266C">
        <w:rPr>
          <w:rFonts w:cstheme="minorHAnsi"/>
        </w:rPr>
        <w:t xml:space="preserve">w tych przypadkach po stronie </w:t>
      </w:r>
      <w:r w:rsidR="0069132E">
        <w:rPr>
          <w:rFonts w:cstheme="minorHAnsi"/>
        </w:rPr>
        <w:t>Z</w:t>
      </w:r>
      <w:r w:rsidRPr="0076266C">
        <w:rPr>
          <w:rFonts w:cstheme="minorHAnsi"/>
        </w:rPr>
        <w:t xml:space="preserve">amawiającego opóźnienia i </w:t>
      </w:r>
      <w:r w:rsidR="0069132E">
        <w:rPr>
          <w:rFonts w:cstheme="minorHAnsi"/>
        </w:rPr>
        <w:t>W</w:t>
      </w:r>
      <w:r w:rsidRPr="0076266C">
        <w:rPr>
          <w:rFonts w:cstheme="minorHAnsi"/>
        </w:rPr>
        <w:t xml:space="preserve">ykonawcy nie przysługują odsetki </w:t>
      </w:r>
      <w:r w:rsidR="0069132E">
        <w:rPr>
          <w:rFonts w:cstheme="minorHAnsi"/>
        </w:rPr>
        <w:t xml:space="preserve">                              </w:t>
      </w:r>
      <w:r w:rsidRPr="0076266C">
        <w:rPr>
          <w:rFonts w:cstheme="minorHAnsi"/>
        </w:rPr>
        <w:t>z</w:t>
      </w:r>
      <w:r w:rsidR="0069132E">
        <w:rPr>
          <w:rFonts w:cstheme="minorHAnsi"/>
        </w:rPr>
        <w:t xml:space="preserve"> </w:t>
      </w:r>
      <w:r w:rsidRPr="0076266C">
        <w:rPr>
          <w:rFonts w:cstheme="minorHAnsi"/>
        </w:rPr>
        <w:t xml:space="preserve"> tego tytułu.</w:t>
      </w:r>
    </w:p>
    <w:p w14:paraId="65FA8EE4" w14:textId="7E2EB38C" w:rsidR="00D568F2" w:rsidRDefault="00D568F2" w:rsidP="009449BA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 xml:space="preserve">Przed wystawieniem faktury końcowej </w:t>
      </w:r>
      <w:r w:rsidR="002E6819">
        <w:rPr>
          <w:rFonts w:cstheme="minorHAnsi"/>
        </w:rPr>
        <w:t>W</w:t>
      </w:r>
      <w:r w:rsidRPr="0076266C">
        <w:rPr>
          <w:rFonts w:cstheme="minorHAnsi"/>
        </w:rPr>
        <w:t xml:space="preserve">ykonawca zobowiązany jest do doręczenia </w:t>
      </w:r>
      <w:r w:rsidR="002E6819">
        <w:rPr>
          <w:rFonts w:cstheme="minorHAnsi"/>
        </w:rPr>
        <w:t>Z</w:t>
      </w:r>
      <w:r w:rsidRPr="0076266C">
        <w:rPr>
          <w:rFonts w:cstheme="minorHAnsi"/>
        </w:rPr>
        <w:t xml:space="preserve">amawiającemu protokołu odbioru, potwierdzającego wykonanie i odebranie prac bez wad i usterek, wraz </w:t>
      </w:r>
      <w:r>
        <w:rPr>
          <w:rFonts w:cstheme="minorHAnsi"/>
        </w:rPr>
        <w:t xml:space="preserve">                                    </w:t>
      </w:r>
      <w:r w:rsidRPr="0076266C">
        <w:rPr>
          <w:rFonts w:cstheme="minorHAnsi"/>
        </w:rPr>
        <w:t xml:space="preserve">z kompletem dokumentów odbiorowych, oraz w przypadku realizacji zamówienia przy pomocy podwykonawców do doręczenia </w:t>
      </w:r>
      <w:r w:rsidR="002E6819">
        <w:rPr>
          <w:rFonts w:cstheme="minorHAnsi"/>
        </w:rPr>
        <w:t>Z</w:t>
      </w:r>
      <w:r w:rsidRPr="0076266C">
        <w:rPr>
          <w:rFonts w:cstheme="minorHAnsi"/>
        </w:rPr>
        <w:t xml:space="preserve">amawiającemu oświadczenia podwykonawców o braku wymagalnych zobowiązań </w:t>
      </w:r>
      <w:r w:rsidR="002E6819">
        <w:rPr>
          <w:rFonts w:cstheme="minorHAnsi"/>
        </w:rPr>
        <w:t>W</w:t>
      </w:r>
      <w:r w:rsidRPr="0076266C">
        <w:rPr>
          <w:rFonts w:cstheme="minorHAnsi"/>
        </w:rPr>
        <w:t>ykonawcy wobec podwykonawcy.</w:t>
      </w:r>
      <w:r>
        <w:rPr>
          <w:rFonts w:cstheme="minorHAnsi"/>
        </w:rPr>
        <w:t xml:space="preserve"> </w:t>
      </w:r>
    </w:p>
    <w:p w14:paraId="5848BE08" w14:textId="56DD9A28" w:rsidR="00D568F2" w:rsidRDefault="00D568F2" w:rsidP="009449BA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 xml:space="preserve">W przypadku stwierdzenia nieprawidłowości w doręczonej fakturze VAT/rachunku, termin zapłaty wynagrodzenia ulega przedłużeniu o okres, w którym </w:t>
      </w:r>
      <w:r w:rsidR="00A811F0">
        <w:rPr>
          <w:rFonts w:cstheme="minorHAnsi"/>
        </w:rPr>
        <w:t>W</w:t>
      </w:r>
      <w:r w:rsidRPr="0076266C">
        <w:rPr>
          <w:rFonts w:cstheme="minorHAnsi"/>
        </w:rPr>
        <w:t>ykonawca usunie stwierdzone nieprawidłowości.</w:t>
      </w:r>
    </w:p>
    <w:p w14:paraId="79AF26BF" w14:textId="77777777" w:rsidR="00D568F2" w:rsidRDefault="00D568F2" w:rsidP="009449BA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Obowiązujący podatek VAT naliczony zostanie w wysokości obowiązującej w dniu wystawienia faktury.</w:t>
      </w:r>
    </w:p>
    <w:p w14:paraId="4F6E7887" w14:textId="0FA38FEC" w:rsidR="00D568F2" w:rsidRDefault="00D568F2" w:rsidP="009449BA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 xml:space="preserve">Strony ustalają, iż za dzień zapłaty będą traktować dzień obciążenia rachunku bankowego </w:t>
      </w:r>
      <w:r w:rsidR="00C17FDF">
        <w:rPr>
          <w:rFonts w:cstheme="minorHAnsi"/>
        </w:rPr>
        <w:t>Z</w:t>
      </w:r>
      <w:r w:rsidRPr="0076266C">
        <w:rPr>
          <w:rFonts w:cstheme="minorHAnsi"/>
        </w:rPr>
        <w:t>amawiającego.</w:t>
      </w:r>
    </w:p>
    <w:p w14:paraId="5C12B8B8" w14:textId="338F6B9B" w:rsidR="00D568F2" w:rsidRDefault="00D568F2" w:rsidP="009449BA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 xml:space="preserve">Strony ustalają, </w:t>
      </w:r>
      <w:r w:rsidR="00C17FDF">
        <w:rPr>
          <w:rFonts w:cstheme="minorHAnsi"/>
        </w:rPr>
        <w:t>że</w:t>
      </w:r>
      <w:r w:rsidRPr="0076266C">
        <w:rPr>
          <w:rFonts w:cstheme="minorHAnsi"/>
        </w:rPr>
        <w:t xml:space="preserve"> </w:t>
      </w:r>
      <w:r w:rsidR="00C17FDF">
        <w:rPr>
          <w:rFonts w:cstheme="minorHAnsi"/>
        </w:rPr>
        <w:t>Z</w:t>
      </w:r>
      <w:r w:rsidRPr="0076266C">
        <w:rPr>
          <w:rFonts w:cstheme="minorHAnsi"/>
        </w:rPr>
        <w:t xml:space="preserve">amawiający może potrącić z wynagrodzenia wszelkie należności pieniężne należne od </w:t>
      </w:r>
      <w:r w:rsidR="00C17FDF">
        <w:rPr>
          <w:rFonts w:cstheme="minorHAnsi"/>
        </w:rPr>
        <w:t>W</w:t>
      </w:r>
      <w:r w:rsidRPr="0076266C">
        <w:rPr>
          <w:rFonts w:cstheme="minorHAnsi"/>
        </w:rPr>
        <w:t xml:space="preserve">ykonawcy na podstawie niniejszej umowy, w tym w szczególności kary umowne, przy czym potrącenie umowne nie ogranicza w żaden sposób prawa </w:t>
      </w:r>
      <w:r w:rsidR="00C17FDF">
        <w:rPr>
          <w:rFonts w:cstheme="minorHAnsi"/>
        </w:rPr>
        <w:t>Z</w:t>
      </w:r>
      <w:r w:rsidRPr="0076266C">
        <w:rPr>
          <w:rFonts w:cstheme="minorHAnsi"/>
        </w:rPr>
        <w:t>amawiającego do potrącenia ustawowego.</w:t>
      </w:r>
    </w:p>
    <w:p w14:paraId="55455757" w14:textId="056682FB" w:rsidR="00D568F2" w:rsidRDefault="00D568F2" w:rsidP="009449BA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 xml:space="preserve">Wykonawca nie może, bez zgody </w:t>
      </w:r>
      <w:r w:rsidR="00C17FDF">
        <w:rPr>
          <w:rFonts w:cstheme="minorHAnsi"/>
        </w:rPr>
        <w:t>Z</w:t>
      </w:r>
      <w:r w:rsidRPr="0076266C">
        <w:rPr>
          <w:rFonts w:cstheme="minorHAnsi"/>
        </w:rPr>
        <w:t>amawiającego, zbywać na rzecz osób trzecich wierzytelności powstałych w wyniku realizacji niniejszej umowy.</w:t>
      </w:r>
    </w:p>
    <w:p w14:paraId="60347F0B" w14:textId="77777777" w:rsidR="00D568F2" w:rsidRPr="0076266C" w:rsidRDefault="00D568F2" w:rsidP="009449BA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Wykonawca może wysyłać ustrukturyzowaną fakturę elektroniczną, zgodnie z zasadami określonymi</w:t>
      </w:r>
    </w:p>
    <w:p w14:paraId="58FAAC0D" w14:textId="4E8960F0" w:rsidR="00D568F2" w:rsidRDefault="00D568F2" w:rsidP="009449BA">
      <w:pPr>
        <w:spacing w:after="0" w:line="276" w:lineRule="auto"/>
        <w:ind w:left="714"/>
        <w:contextualSpacing/>
        <w:jc w:val="both"/>
        <w:rPr>
          <w:rFonts w:cstheme="minorHAnsi"/>
        </w:rPr>
      </w:pPr>
      <w:r w:rsidRPr="0076266C">
        <w:rPr>
          <w:rFonts w:cstheme="minorHAnsi"/>
        </w:rPr>
        <w:t>w ustawie z dnia 9 listopada 2018 r. o elektronicznym fakturowaniu w zamówieniach publicznych, koncesjach na roboty budowlane lub usługi oraz partnerstwie publiczno-prywatnym (</w:t>
      </w:r>
      <w:proofErr w:type="spellStart"/>
      <w:r w:rsidRPr="0076266C">
        <w:rPr>
          <w:rFonts w:cstheme="minorHAnsi"/>
        </w:rPr>
        <w:t>t.j</w:t>
      </w:r>
      <w:proofErr w:type="spellEnd"/>
      <w:r w:rsidRPr="0076266C">
        <w:rPr>
          <w:rFonts w:cstheme="minorHAnsi"/>
        </w:rPr>
        <w:t>. Dz. U.</w:t>
      </w:r>
      <w:r w:rsidR="00C17FDF">
        <w:rPr>
          <w:rFonts w:cstheme="minorHAnsi"/>
        </w:rPr>
        <w:t xml:space="preserve">                                </w:t>
      </w:r>
      <w:r w:rsidRPr="0076266C">
        <w:rPr>
          <w:rFonts w:cstheme="minorHAnsi"/>
        </w:rPr>
        <w:t xml:space="preserve"> z 2020r. poz. 1666 ze zm.), za pośrednictwem systemu teleinformatycznego (dostępnego pod adresem https://efaktura.gov.pl), zwanego dalej „platformą”. Wykonawca nie jest obowiązany do wysyłania ustrukturyzowanych faktur elektronicznych do </w:t>
      </w:r>
      <w:r w:rsidR="00C17FDF">
        <w:rPr>
          <w:rFonts w:cstheme="minorHAnsi"/>
        </w:rPr>
        <w:t>Z</w:t>
      </w:r>
      <w:r w:rsidRPr="0076266C">
        <w:rPr>
          <w:rFonts w:cstheme="minorHAnsi"/>
        </w:rPr>
        <w:t>amawiającego za pośrednictwem platformy.</w:t>
      </w:r>
    </w:p>
    <w:p w14:paraId="23A74D82" w14:textId="77777777" w:rsidR="00D568F2" w:rsidRPr="004869D5" w:rsidRDefault="00D568F2" w:rsidP="009449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6E4365">
        <w:t xml:space="preserve">Wykonawca przyjmuje do wiadomości, że wypłata wynagrodzenia będzie oparta na zasadach przyjętych zgodnie z Regulaminem Naboru wniosków o dofinansowanie w ramach Rządowego Programu Odbudowy Zabytków - edycja I " oraz Uchwałą nr 232/2022 Rady Ministrów dnia 23 listopada 2022 r. w sprawie ustanowienia Rządowego Programu Odbudowy Zabytków.  </w:t>
      </w:r>
    </w:p>
    <w:p w14:paraId="5CB78091" w14:textId="5E6215EE" w:rsidR="004869D5" w:rsidRPr="00207E13" w:rsidRDefault="004869D5" w:rsidP="009449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207E13">
        <w:rPr>
          <w:rFonts w:cstheme="minorHAnsi"/>
        </w:rPr>
        <w:t>W przypadku konieczności wystawienia przez Wykonawcę faktury korygującej należy postępować zgodnie z art. 29 a ust. 13 ustawy o podatku od towarów i usług (</w:t>
      </w:r>
      <w:proofErr w:type="spellStart"/>
      <w:r w:rsidRPr="00207E13">
        <w:rPr>
          <w:rFonts w:cstheme="minorHAnsi"/>
        </w:rPr>
        <w:t>t.j</w:t>
      </w:r>
      <w:proofErr w:type="spellEnd"/>
      <w:r w:rsidRPr="00207E13">
        <w:rPr>
          <w:rFonts w:cstheme="minorHAnsi"/>
        </w:rPr>
        <w:t xml:space="preserve">. Dz. U. z 2022 r. poz. 931 z </w:t>
      </w:r>
      <w:proofErr w:type="spellStart"/>
      <w:r w:rsidRPr="00207E13">
        <w:rPr>
          <w:rFonts w:cstheme="minorHAnsi"/>
        </w:rPr>
        <w:t>późn</w:t>
      </w:r>
      <w:proofErr w:type="spellEnd"/>
      <w:r w:rsidRPr="00207E13">
        <w:rPr>
          <w:rFonts w:cstheme="minorHAnsi"/>
        </w:rPr>
        <w:t>. zm.), w szczególności uzgodnienie warunków korekty VAT in minus pomiędzy stronami powinno nastąpić w terminie umożliwiającym otrzymanie faktury korygującej w miesiącu jej wystawienia przez Wykonawcę, to jest niezwłocznie po jej wystawieniu. Wystawienie faktury korygującej powinno być poprzedzone uzgodnieniem między stronami warunków korekty.</w:t>
      </w:r>
    </w:p>
    <w:p w14:paraId="64554572" w14:textId="77777777" w:rsidR="00D568F2" w:rsidRPr="006E4365" w:rsidRDefault="00D568F2" w:rsidP="009449BA">
      <w:pPr>
        <w:spacing w:after="0" w:line="276" w:lineRule="auto"/>
        <w:jc w:val="center"/>
        <w:rPr>
          <w:rFonts w:cstheme="minorHAnsi"/>
          <w:b/>
          <w:bCs/>
        </w:rPr>
      </w:pPr>
      <w:bookmarkStart w:id="3" w:name="_Hlk72847761"/>
    </w:p>
    <w:p w14:paraId="365622B9" w14:textId="77777777" w:rsidR="00D568F2" w:rsidRPr="006E4365" w:rsidRDefault="00D568F2" w:rsidP="009449BA">
      <w:pPr>
        <w:keepNext/>
        <w:keepLines/>
        <w:spacing w:before="240" w:after="240" w:line="276" w:lineRule="auto"/>
        <w:jc w:val="center"/>
        <w:rPr>
          <w:rFonts w:cstheme="minorHAnsi"/>
        </w:rPr>
      </w:pPr>
      <w:r w:rsidRPr="006E4365">
        <w:rPr>
          <w:rFonts w:cstheme="minorHAnsi"/>
          <w:b/>
          <w:bCs/>
        </w:rPr>
        <w:lastRenderedPageBreak/>
        <w:t>§8</w:t>
      </w:r>
      <w:bookmarkEnd w:id="3"/>
    </w:p>
    <w:p w14:paraId="217ED3CC" w14:textId="77777777" w:rsidR="00D568F2" w:rsidRPr="006E4365" w:rsidRDefault="00D568F2" w:rsidP="009449BA">
      <w:pPr>
        <w:pStyle w:val="Akapitzlist"/>
        <w:keepNext/>
        <w:keepLines/>
        <w:numPr>
          <w:ilvl w:val="0"/>
          <w:numId w:val="6"/>
        </w:numPr>
        <w:spacing w:after="0" w:line="276" w:lineRule="auto"/>
        <w:jc w:val="both"/>
      </w:pPr>
      <w:r w:rsidRPr="006E4365">
        <w:t xml:space="preserve">W przypadku ujawnienia w okresie gwarancji wad w przedmiocie umowy, zostaną one bezpłatnie usunięte przez Wykonawcę. Wykonawca jest zobowiązany wykonać obowiązki wynikające </w:t>
      </w:r>
      <w:r w:rsidRPr="006E4365">
        <w:br/>
        <w:t xml:space="preserve">z udzielonej gwarancji niezwłocznie po otrzymaniu żądania od Zamawiającego. </w:t>
      </w:r>
    </w:p>
    <w:p w14:paraId="1990029E" w14:textId="4CA573A7" w:rsidR="00D568F2" w:rsidRPr="006E4365" w:rsidRDefault="00D568F2" w:rsidP="009449BA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6E4365">
        <w:t xml:space="preserve">Jeżeli Wykonawca nie przystąpi do usuwania usterek w ciągu </w:t>
      </w:r>
      <w:r w:rsidR="004869D5">
        <w:t xml:space="preserve">21 </w:t>
      </w:r>
      <w:r w:rsidRPr="006E4365">
        <w:t>dni roboczych od chwili otrzymania zawiadomienia i nie usunie ich w najkrótszym możliwym czasie, Zamawiający jest upoważniony</w:t>
      </w:r>
      <w:r w:rsidR="00BE27F5">
        <w:t xml:space="preserve">                     </w:t>
      </w:r>
      <w:r w:rsidRPr="006E4365">
        <w:t xml:space="preserve"> do wykonania koniecznej naprawy na koszt Wykonawcy.</w:t>
      </w:r>
    </w:p>
    <w:p w14:paraId="44C12224" w14:textId="77777777" w:rsidR="00D568F2" w:rsidRPr="006E4365" w:rsidRDefault="00D568F2" w:rsidP="009449BA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6E4365">
        <w:t xml:space="preserve">Okres gwarancji przedłuża się każdorazowo o liczbę dni przestoju w możliwości korzystania </w:t>
      </w:r>
      <w:r w:rsidRPr="006E4365">
        <w:br/>
        <w:t>z przedmiotu umowy spowodowanego awarią i czasem naprawy</w:t>
      </w:r>
    </w:p>
    <w:p w14:paraId="4047A881" w14:textId="77777777" w:rsidR="00D568F2" w:rsidRPr="006E4365" w:rsidRDefault="00D568F2" w:rsidP="009449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Jeżeli w wykonaniu swych obowiązków wynikających z gwarancji Wykonawca dokonał zasadniczych zmian w przedmiocie umowy, to termin gwarancji biegnie na nowo od chwili naprawy.</w:t>
      </w:r>
    </w:p>
    <w:p w14:paraId="18182625" w14:textId="77777777" w:rsidR="00D568F2" w:rsidRPr="006E4365" w:rsidRDefault="00D568F2" w:rsidP="009449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 xml:space="preserve">Zamawiający z tytułu gwarancji i rękojmi może żądać usunięcia wady, jeżeli ujawniła się ona w czasie trwania gwarancji lub rękojmi. </w:t>
      </w:r>
    </w:p>
    <w:p w14:paraId="717C25A4" w14:textId="77777777" w:rsidR="00D568F2" w:rsidRPr="006E4365" w:rsidRDefault="00D568F2" w:rsidP="009449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ma obowiązek usunąć wadę: </w:t>
      </w:r>
    </w:p>
    <w:p w14:paraId="42BCFA5E" w14:textId="77777777" w:rsidR="00D568F2" w:rsidRPr="006E4365" w:rsidRDefault="00D568F2" w:rsidP="009449B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jeśli wada uniemożliwia zgodne z obowiązującymi przepisami użytkowanie przedmiotu gwarancji – natychmiast;</w:t>
      </w:r>
    </w:p>
    <w:p w14:paraId="66DDB04D" w14:textId="1E8EBABE" w:rsidR="00D568F2" w:rsidRPr="006E4365" w:rsidRDefault="00D568F2" w:rsidP="009449B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 xml:space="preserve">w innym przypadku najpóźniej w ciągu </w:t>
      </w:r>
      <w:r w:rsidR="002645BB">
        <w:rPr>
          <w:rFonts w:cstheme="minorHAnsi"/>
        </w:rPr>
        <w:t>21</w:t>
      </w:r>
      <w:r w:rsidRPr="006E4365">
        <w:rPr>
          <w:rFonts w:cstheme="minorHAnsi"/>
        </w:rPr>
        <w:t xml:space="preserve"> dni od daty otrzymania zgłoszenia.</w:t>
      </w:r>
    </w:p>
    <w:p w14:paraId="61C1771A" w14:textId="77777777" w:rsidR="00D568F2" w:rsidRPr="009449BA" w:rsidRDefault="00D568F2" w:rsidP="009449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6E4365">
        <w:t>Zamawiający może, według swego wyboru, wykonywać uprawnienia z tytułu rękojmi za wady niezależnie od uprawnień z tytułu gwarancji. Niezależnie od uprawnień z tytułu rękojmi za wady i gwarancji jakości Zamawiający może żądać naprawienia na zasadach ogólnych szkody powstałej z powodu istnienia wady, chyba, że szkoda ta jest następstwem okoliczności, za które Wykonawca nie ponosi odpowiedzialności.</w:t>
      </w:r>
    </w:p>
    <w:p w14:paraId="28286AAD" w14:textId="77777777" w:rsidR="009449BA" w:rsidRPr="009449BA" w:rsidRDefault="009449BA" w:rsidP="009449BA">
      <w:pPr>
        <w:spacing w:after="0" w:line="276" w:lineRule="auto"/>
        <w:jc w:val="both"/>
        <w:rPr>
          <w:rFonts w:cstheme="minorHAnsi"/>
        </w:rPr>
      </w:pPr>
    </w:p>
    <w:p w14:paraId="56030752" w14:textId="77777777" w:rsidR="00D568F2" w:rsidRPr="006E4365" w:rsidRDefault="00D568F2" w:rsidP="009449BA">
      <w:pPr>
        <w:keepNext/>
        <w:keepLines/>
        <w:spacing w:before="240" w:after="240" w:line="276" w:lineRule="auto"/>
        <w:jc w:val="center"/>
        <w:rPr>
          <w:rFonts w:cstheme="minorHAnsi"/>
          <w:b/>
          <w:bCs/>
        </w:rPr>
      </w:pPr>
      <w:bookmarkStart w:id="4" w:name="_Hlk155558313"/>
      <w:r w:rsidRPr="006E4365">
        <w:rPr>
          <w:rFonts w:cstheme="minorHAnsi"/>
          <w:b/>
          <w:bCs/>
        </w:rPr>
        <w:t>§ 9</w:t>
      </w:r>
    </w:p>
    <w:bookmarkEnd w:id="4"/>
    <w:p w14:paraId="4D3CBDB0" w14:textId="77777777" w:rsidR="00D568F2" w:rsidRPr="006E4365" w:rsidRDefault="00D568F2" w:rsidP="009449BA">
      <w:pPr>
        <w:keepNext/>
        <w:keepLines/>
        <w:numPr>
          <w:ilvl w:val="0"/>
          <w:numId w:val="3"/>
        </w:numPr>
        <w:spacing w:after="0" w:line="276" w:lineRule="auto"/>
        <w:contextualSpacing/>
        <w:jc w:val="both"/>
      </w:pPr>
      <w:r w:rsidRPr="006E4365">
        <w:t>Wykonawca zapłaci Zamawiającemu karę umowną w przypadku zwłoki w terminie wykonania umowy, w wysokości 0,1 % całkowitej wartości umowy, o której mowa w § 7 ust. 1 za każdy dzień zwłoki, wysokość kary nie może przekroczyć 20% wartości umowy.</w:t>
      </w:r>
    </w:p>
    <w:p w14:paraId="2E45EE2B" w14:textId="77777777" w:rsidR="00D568F2" w:rsidRPr="006E4365" w:rsidRDefault="00D568F2" w:rsidP="009449BA">
      <w:pPr>
        <w:numPr>
          <w:ilvl w:val="0"/>
          <w:numId w:val="3"/>
        </w:numPr>
        <w:spacing w:after="0" w:line="276" w:lineRule="auto"/>
        <w:contextualSpacing/>
        <w:jc w:val="both"/>
      </w:pPr>
      <w:r w:rsidRPr="006E4365">
        <w:t>W przypadku stwierdzenia przez Zamawiającego wad w przedmiocie zamówienia i niedotrzymania przez Wykonawcę wyznaczonego przez Zamawiającego terminu usunięcia wad przedmiotu umowy, Wykonawca zapłaci karę umowną w wys. 0,1% wartości umowy brutto za każdy dzień zwłoki.</w:t>
      </w:r>
    </w:p>
    <w:p w14:paraId="4BCEAA4F" w14:textId="77777777" w:rsidR="00D568F2" w:rsidRPr="006E4365" w:rsidRDefault="00D568F2" w:rsidP="009449BA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</w:rPr>
      </w:pPr>
      <w:bookmarkStart w:id="5" w:name="_Hlk156258424"/>
      <w:r w:rsidRPr="006E4365">
        <w:rPr>
          <w:rFonts w:cstheme="minorHAnsi"/>
        </w:rPr>
        <w:t xml:space="preserve">W przypadku nieuzasadnionego odstąpienia od umowy przez Wykonawcę z przyczyn leżących po stronie Wykonawcy, Wykonawca zapłaci Zamawiającemu karę umowną w wysokości 10 % całkowitej wartości umowy, o której mowa w § 7 ust. 1. Odstąpienie od umowy wymaga formy pisemnej pod rygorem nieważności.  </w:t>
      </w:r>
      <w:bookmarkEnd w:id="5"/>
    </w:p>
    <w:p w14:paraId="52686580" w14:textId="77777777" w:rsidR="00D568F2" w:rsidRPr="006E4365" w:rsidRDefault="00D568F2" w:rsidP="009449BA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W przypadku nieuzasadnionego odstąpienia od umowy przez Zamawiającego lub z przyczyn leżących po stronie Zamawiającego, Zamawiający zapłaci Wykonawcy karę umowną w wysokości 10 % całkowitej wartości umowy, o której mowa w § 7 ust. 1. Odstąpienie od umowy wymaga formy pisemnej pod rygorem nieważności.  </w:t>
      </w:r>
    </w:p>
    <w:p w14:paraId="0A0AC050" w14:textId="77777777" w:rsidR="00D568F2" w:rsidRPr="006E4365" w:rsidRDefault="00D568F2" w:rsidP="009449BA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zapłaci kary umowne w terminie 14 dni od dnia otrzymania wezwania do zapłaty lub noty obciążeniowej wystawionej przez drugą stronę. </w:t>
      </w:r>
    </w:p>
    <w:p w14:paraId="59806440" w14:textId="77777777" w:rsidR="00D568F2" w:rsidRPr="006E4365" w:rsidRDefault="00D568F2" w:rsidP="009449BA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</w:rPr>
      </w:pPr>
      <w:r w:rsidRPr="006E4365">
        <w:rPr>
          <w:rFonts w:cstheme="minorHAnsi"/>
        </w:rPr>
        <w:lastRenderedPageBreak/>
        <w:t xml:space="preserve">Wykonawca wyraża zgodę, na potrącenie kar umownych z należnego mu wynagrodzenia określonego w § 7. </w:t>
      </w:r>
    </w:p>
    <w:p w14:paraId="2D92C504" w14:textId="77777777" w:rsidR="00D568F2" w:rsidRPr="006E4365" w:rsidRDefault="00D568F2" w:rsidP="009449BA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>Strony mogą dochodzić na zasadach ogólnych odszkodowania przenoszącego wysokość kar umownych do wysokości poniesionej szkody.</w:t>
      </w:r>
    </w:p>
    <w:p w14:paraId="729CF527" w14:textId="4C41E764" w:rsidR="00D568F2" w:rsidRPr="006E4365" w:rsidRDefault="00D568F2" w:rsidP="009449BA">
      <w:pPr>
        <w:tabs>
          <w:tab w:val="left" w:pos="4164"/>
        </w:tabs>
        <w:spacing w:after="0" w:line="276" w:lineRule="auto"/>
        <w:ind w:left="360"/>
        <w:contextualSpacing/>
        <w:jc w:val="both"/>
        <w:rPr>
          <w:rFonts w:cstheme="minorHAnsi"/>
        </w:rPr>
      </w:pPr>
    </w:p>
    <w:p w14:paraId="0A75DD0C" w14:textId="77777777" w:rsidR="00D568F2" w:rsidRPr="006E4365" w:rsidRDefault="00D568F2" w:rsidP="009449BA">
      <w:pPr>
        <w:keepNext/>
        <w:keepLines/>
        <w:tabs>
          <w:tab w:val="left" w:pos="4164"/>
        </w:tabs>
        <w:spacing w:before="240" w:after="240" w:line="276" w:lineRule="auto"/>
        <w:ind w:left="720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10</w:t>
      </w:r>
    </w:p>
    <w:p w14:paraId="66ADBCD8" w14:textId="77777777" w:rsidR="00D568F2" w:rsidRPr="006E4365" w:rsidRDefault="00D568F2" w:rsidP="009449BA">
      <w:pPr>
        <w:keepNext/>
        <w:keepLines/>
        <w:spacing w:after="0" w:line="276" w:lineRule="auto"/>
        <w:ind w:left="284" w:hanging="284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       1.</w:t>
      </w:r>
      <w:r w:rsidRPr="006E4365">
        <w:rPr>
          <w:rFonts w:cstheme="minorHAnsi"/>
        </w:rPr>
        <w:tab/>
        <w:t>Zamawiający może odstąpić od Umowy, jeżeli:</w:t>
      </w:r>
    </w:p>
    <w:p w14:paraId="3232A01B" w14:textId="77777777" w:rsidR="00D568F2" w:rsidRPr="006E4365" w:rsidRDefault="00D568F2" w:rsidP="009449B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Wykonawca zawiadomi Zamawiającego, że na skutek zaistnienia nieprzewidzianych uprzednio okoliczności nie będzie się mógł wywiązać ze zobowiązań umownych;</w:t>
      </w:r>
    </w:p>
    <w:p w14:paraId="5B350C64" w14:textId="77777777" w:rsidR="00D568F2" w:rsidRPr="006E4365" w:rsidRDefault="00D568F2" w:rsidP="009449B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Wykonawca bez uzasadnionych przyczyn nie rozpoczął robót lub przerwał je i nie podjął ich ponownie pomimo dodatkowego wezwania Zamawiającego, przez okres 30 dni od daty dodatkowego wezwania;</w:t>
      </w:r>
    </w:p>
    <w:p w14:paraId="1D293757" w14:textId="77777777" w:rsidR="00D568F2" w:rsidRPr="006E4365" w:rsidRDefault="00D568F2" w:rsidP="009449BA">
      <w:pPr>
        <w:pStyle w:val="Akapitzlist"/>
        <w:numPr>
          <w:ilvl w:val="0"/>
          <w:numId w:val="20"/>
        </w:numPr>
        <w:spacing w:after="0" w:line="276" w:lineRule="auto"/>
        <w:jc w:val="both"/>
      </w:pPr>
      <w:r w:rsidRPr="006E4365">
        <w:t>pracami konserwatorskimi kieruje inna osoba niż wskazana w ofercie;</w:t>
      </w:r>
    </w:p>
    <w:p w14:paraId="513CC45E" w14:textId="77777777" w:rsidR="00D568F2" w:rsidRPr="006E4365" w:rsidRDefault="00D568F2" w:rsidP="009449BA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 xml:space="preserve">miała miejsce sytuacja określona w ust. 5. </w:t>
      </w:r>
    </w:p>
    <w:p w14:paraId="23463A18" w14:textId="77777777" w:rsidR="00D568F2" w:rsidRPr="006E4365" w:rsidRDefault="00D568F2" w:rsidP="009449BA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cstheme="minorHAnsi"/>
        </w:rPr>
      </w:pPr>
      <w:r w:rsidRPr="006E4365">
        <w:t xml:space="preserve">Odstąpienie od Umowy powinno nastąpić w formie pisemnej z podaniem przyczyny odstąpienia. </w:t>
      </w:r>
    </w:p>
    <w:p w14:paraId="582F6C6E" w14:textId="77777777" w:rsidR="00D568F2" w:rsidRPr="006E4365" w:rsidRDefault="00D568F2" w:rsidP="009449B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6E4365">
        <w:t>W razie odstąpienia od Umowy Zamawiający i Wykonawca sporządzają protokół inwentaryzacji robót w toku na dzień odstąpienia, a Wykonawca:</w:t>
      </w:r>
    </w:p>
    <w:p w14:paraId="2E5F9D44" w14:textId="77777777" w:rsidR="00D568F2" w:rsidRPr="006E4365" w:rsidRDefault="00D568F2" w:rsidP="009449B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 xml:space="preserve">zabezpieczy przerwane roboty w zakresie wzajemnie uzgodnionym na koszt strony, z której przyczyny nastąpiło odstąpienie od Umowy; </w:t>
      </w:r>
    </w:p>
    <w:p w14:paraId="2521035C" w14:textId="77777777" w:rsidR="00D568F2" w:rsidRPr="006E4365" w:rsidRDefault="00D568F2" w:rsidP="009449BA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wezwie Zamawiającego do dokonania odbioru wykonanych robót w toku i zabezpieczających.</w:t>
      </w:r>
    </w:p>
    <w:p w14:paraId="7E8AA919" w14:textId="77777777" w:rsidR="00D568F2" w:rsidRPr="006E4365" w:rsidRDefault="00D568F2" w:rsidP="009449B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6E4365">
        <w:t>W razie odstąpienia od Umowy przez którąkolwiek ze stron wysokość należnego wykonawcy wynagrodzenia strony ustalą wspólnie na podstawie protokołu inwentaryzacji robót stwierdzającego zaawansowanie robót, biorąc pod uwagę ostateczny zakres prac i robót wykonanych w stosunku do zakresu prac i robót przewidzianego na dzień zawarcia umowy oraz wysokość umówionego wynagrodzenia.</w:t>
      </w:r>
    </w:p>
    <w:p w14:paraId="28862BA1" w14:textId="77777777" w:rsidR="00D568F2" w:rsidRPr="006E4365" w:rsidRDefault="00D568F2" w:rsidP="009449BA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006E4365">
        <w:t>W razie zaistnienia istotnej zmiany okoliczności powodującej, że wykonanie umowy nie leży w interesie Zamawiającego, czego nie można było przewidzieć w chwili zawarcia umowy, Zamawiający może odstąpić od umowy w terminie 30 dni od powzięcia wiadomości o tych okolicznościach.</w:t>
      </w:r>
    </w:p>
    <w:p w14:paraId="3E448998" w14:textId="77777777" w:rsidR="00D568F2" w:rsidRPr="006E4365" w:rsidRDefault="00D568F2" w:rsidP="009449BA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006E4365">
        <w:t xml:space="preserve">W przypadku określonym w ust. 5 Wykonawca może żądać wyłącznie wynagrodzenia należnego </w:t>
      </w:r>
      <w:r w:rsidRPr="006E4365">
        <w:br/>
        <w:t>z tytułu wykonania części Umowy.</w:t>
      </w:r>
    </w:p>
    <w:p w14:paraId="665F5858" w14:textId="77777777" w:rsidR="00D568F2" w:rsidRPr="006E4365" w:rsidRDefault="00D568F2" w:rsidP="009449BA">
      <w:pPr>
        <w:spacing w:after="0" w:line="276" w:lineRule="auto"/>
        <w:rPr>
          <w:rFonts w:cstheme="minorHAnsi"/>
        </w:rPr>
      </w:pPr>
    </w:p>
    <w:p w14:paraId="72CD16C9" w14:textId="77777777" w:rsidR="00D568F2" w:rsidRPr="006E4365" w:rsidRDefault="00D568F2" w:rsidP="009449BA">
      <w:pPr>
        <w:keepNext/>
        <w:keepLines/>
        <w:spacing w:before="240" w:after="240" w:line="276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11</w:t>
      </w:r>
    </w:p>
    <w:p w14:paraId="40F00FA9" w14:textId="77777777" w:rsidR="00D568F2" w:rsidRPr="006E4365" w:rsidRDefault="00D568F2" w:rsidP="009449BA">
      <w:pPr>
        <w:keepNext/>
        <w:keepLines/>
        <w:spacing w:after="0" w:line="276" w:lineRule="auto"/>
        <w:ind w:left="1416" w:firstLine="708"/>
        <w:jc w:val="both"/>
        <w:rPr>
          <w:rFonts w:cstheme="minorHAnsi"/>
        </w:rPr>
      </w:pPr>
      <w:r w:rsidRPr="006E4365">
        <w:rPr>
          <w:rFonts w:cstheme="minorHAnsi"/>
        </w:rPr>
        <w:t>(zapis będzie obowiązywał w przypadku wskazania podwykonawcy)</w:t>
      </w:r>
    </w:p>
    <w:p w14:paraId="54959CF0" w14:textId="77777777" w:rsidR="00D568F2" w:rsidRPr="006E4365" w:rsidRDefault="00D568F2" w:rsidP="009449BA">
      <w:pPr>
        <w:keepNext/>
        <w:keepLines/>
        <w:spacing w:after="0" w:line="276" w:lineRule="auto"/>
        <w:jc w:val="both"/>
        <w:rPr>
          <w:rFonts w:cstheme="minorHAnsi"/>
        </w:rPr>
      </w:pPr>
    </w:p>
    <w:p w14:paraId="0AB2752A" w14:textId="77777777" w:rsidR="00D568F2" w:rsidRPr="006E4365" w:rsidRDefault="00D568F2" w:rsidP="009449BA">
      <w:pPr>
        <w:pStyle w:val="Akapitzlist"/>
        <w:keepNext/>
        <w:keepLines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Strony ustalają, że przedmiot umowy zostanie wykonany z udziałem Podwykonawców:</w:t>
      </w:r>
    </w:p>
    <w:p w14:paraId="7B4574CA" w14:textId="77777777" w:rsidR="00D568F2" w:rsidRPr="006E4365" w:rsidRDefault="00D568F2" w:rsidP="009449B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w zakresie…………………………………….</w:t>
      </w:r>
    </w:p>
    <w:p w14:paraId="329E73DA" w14:textId="77777777" w:rsidR="00D568F2" w:rsidRPr="006E4365" w:rsidRDefault="00D568F2" w:rsidP="009449B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w zakresie………………………………………</w:t>
      </w:r>
    </w:p>
    <w:p w14:paraId="03CF3F73" w14:textId="77777777" w:rsidR="00D568F2" w:rsidRPr="006E4365" w:rsidRDefault="00D568F2" w:rsidP="009449BA">
      <w:pPr>
        <w:pStyle w:val="Akapitzlist"/>
        <w:numPr>
          <w:ilvl w:val="0"/>
          <w:numId w:val="8"/>
        </w:numPr>
        <w:spacing w:after="0" w:line="276" w:lineRule="auto"/>
        <w:jc w:val="both"/>
      </w:pPr>
      <w:r w:rsidRPr="006E4365">
        <w:t xml:space="preserve">W terminie 7 dni od podpisania umowy Wykonawca przedstawi Zamawiającemu umowy </w:t>
      </w:r>
      <w:r w:rsidRPr="006E4365">
        <w:br/>
        <w:t xml:space="preserve">z Podwykonawcami, celem ich akceptacji. </w:t>
      </w:r>
    </w:p>
    <w:p w14:paraId="40C1DCAB" w14:textId="77777777" w:rsidR="00D568F2" w:rsidRPr="006E4365" w:rsidRDefault="00D568F2" w:rsidP="009449B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lastRenderedPageBreak/>
        <w:t>Zamawiający odpowiada solidarnie z Wykonawcą za zapłatę wynagrodzenia należnego Podwykonawcy z tytułu wykonanych przez niego robót budowlanych, których szczegółowy przedmiot został zgłoszony Zamawiającemu przez Wykonawcę lub Podwykonawcę przed przystąpieniem do wykonywania tych robót, chyba że w ciągu trzydziestu dni od dnia doręczenia Zamawiającemu zgłoszenia Zamawiający złożył Podwykonawcy i Wykonawcy sprzeciw wobec wykonywania tych robót przez Podwykonawcę.</w:t>
      </w:r>
    </w:p>
    <w:p w14:paraId="683B674F" w14:textId="77777777" w:rsidR="00D568F2" w:rsidRPr="006E4365" w:rsidRDefault="00D568F2" w:rsidP="009449BA">
      <w:pPr>
        <w:pStyle w:val="Akapitzlist"/>
        <w:numPr>
          <w:ilvl w:val="0"/>
          <w:numId w:val="8"/>
        </w:numPr>
        <w:spacing w:after="0" w:line="276" w:lineRule="auto"/>
        <w:jc w:val="both"/>
      </w:pPr>
      <w:r w:rsidRPr="006E4365">
        <w:t>Zgłoszenie, o którym mowa w ust. 1, nie jest wymagane, jeżeli Zamawiający i Wykonawca określili w umowie, zawartej w formie pisemnej pod rygorem nieważności, szczegółowy przedmiot robót budowlanych wykonywanych przez oznaczonego podwykonawcę.</w:t>
      </w:r>
    </w:p>
    <w:p w14:paraId="49F71DB6" w14:textId="77777777" w:rsidR="00D568F2" w:rsidRPr="006E4365" w:rsidRDefault="00D568F2" w:rsidP="009449B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odpowiednio ze zgłoszenia albo z umowy. W takim przypadku odpowiedzialność Zamawiającego za zapłatę Podwykonawcy wynagrodzenia jest ograniczona do wysokości wynagrodzenia należnego Wykonawcy za roboty budowlane, których szczegółowy przedmiot wynika odpowiednio ze zgłoszenia albo z umowy, o których mowa w ust. 2 albo 3.</w:t>
      </w:r>
    </w:p>
    <w:p w14:paraId="283BAB0E" w14:textId="77777777" w:rsidR="00D568F2" w:rsidRPr="006E4365" w:rsidRDefault="00D568F2" w:rsidP="009449B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 xml:space="preserve"> Zgłoszenie oraz sprzeciw, o których mowa w ust. 2, wymagają zachowania formy pisemnej pod rygorem nieważności.</w:t>
      </w:r>
    </w:p>
    <w:p w14:paraId="141E0D0F" w14:textId="77777777" w:rsidR="00D568F2" w:rsidRPr="0076266C" w:rsidRDefault="00D568F2" w:rsidP="009449B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Przepisy ust. 3–5 stosuje się odpowiednio do solidarnej odpowiedzialności Zamawiającego, Wykonawcy i Podwykonawcy, który zawarł umowę z dalszym podwykonawcą, za zapłatę wynagrodzenia dalszemu podwykonawcy.</w:t>
      </w:r>
    </w:p>
    <w:p w14:paraId="34D21835" w14:textId="77777777" w:rsidR="008C716F" w:rsidRDefault="008C716F" w:rsidP="009449BA">
      <w:pPr>
        <w:spacing w:after="0" w:line="276" w:lineRule="auto"/>
        <w:rPr>
          <w:rFonts w:cstheme="minorHAnsi"/>
          <w:b/>
          <w:bCs/>
        </w:rPr>
      </w:pPr>
    </w:p>
    <w:p w14:paraId="559EB610" w14:textId="7F5CB9C2" w:rsidR="00D568F2" w:rsidRPr="006E4365" w:rsidRDefault="00D568F2" w:rsidP="009449BA">
      <w:pPr>
        <w:keepNext/>
        <w:keepLines/>
        <w:spacing w:before="240" w:after="240" w:line="276" w:lineRule="auto"/>
        <w:jc w:val="center"/>
        <w:rPr>
          <w:rFonts w:cstheme="minorHAnsi"/>
          <w:b/>
          <w:bCs/>
        </w:rPr>
      </w:pPr>
      <w:r w:rsidRPr="006E4365">
        <w:rPr>
          <w:rFonts w:cstheme="minorHAnsi"/>
          <w:b/>
          <w:bCs/>
        </w:rPr>
        <w:t>§ 12</w:t>
      </w:r>
    </w:p>
    <w:p w14:paraId="44BB600D" w14:textId="77777777" w:rsidR="00D568F2" w:rsidRPr="006E4365" w:rsidRDefault="00D568F2" w:rsidP="009449BA">
      <w:pPr>
        <w:pStyle w:val="Akapitzlist"/>
        <w:keepNext/>
        <w:keepLines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Strony przewidują w szczególności następujące rodzaje i warunki zmiany treści umowy:</w:t>
      </w:r>
    </w:p>
    <w:p w14:paraId="63609D33" w14:textId="77777777" w:rsidR="00D568F2" w:rsidRPr="006E4365" w:rsidRDefault="00D568F2" w:rsidP="009449B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zmniejszenie zakresu przedmiotu zamówienia, gdy wykonanie w pierwotnym zakresie nie leży w interesie Zamawiającego;</w:t>
      </w:r>
    </w:p>
    <w:p w14:paraId="0C7B9C80" w14:textId="77777777" w:rsidR="00D568F2" w:rsidRPr="006E4365" w:rsidRDefault="00D568F2" w:rsidP="009449BA">
      <w:pPr>
        <w:pStyle w:val="Akapitzlist"/>
        <w:numPr>
          <w:ilvl w:val="0"/>
          <w:numId w:val="25"/>
        </w:numPr>
        <w:spacing w:after="0" w:line="276" w:lineRule="auto"/>
        <w:jc w:val="both"/>
      </w:pPr>
      <w:r w:rsidRPr="006E4365">
        <w:t>zmiana materiałów budowlanych, sprzętu, urządzeń, gdy wykorzystanie materiałów budowlanych, sprzętu lub urządzeń wskazanych w projekcie budowlanym stanie się niemożliwe, znacząco utrudnione bądź podyktowane będzie usprawnieniem procesu budowy, albo zwiększeniem bezpieczeństwa na budowie;</w:t>
      </w:r>
    </w:p>
    <w:p w14:paraId="7D2F8E59" w14:textId="77777777" w:rsidR="00D568F2" w:rsidRPr="006E4365" w:rsidRDefault="00D568F2" w:rsidP="009449BA">
      <w:pPr>
        <w:pStyle w:val="Akapitzlist"/>
        <w:numPr>
          <w:ilvl w:val="0"/>
          <w:numId w:val="25"/>
        </w:numPr>
        <w:spacing w:after="0" w:line="276" w:lineRule="auto"/>
        <w:jc w:val="both"/>
      </w:pPr>
      <w:r w:rsidRPr="006E4365">
        <w:t>zmiana podwykonawcy, w przypadku, gdy nie będzie on w stanie realizować powierzonej mu części przedmiotu zamówienia;</w:t>
      </w:r>
    </w:p>
    <w:p w14:paraId="2474E0D9" w14:textId="77777777" w:rsidR="00D568F2" w:rsidRPr="006E4365" w:rsidRDefault="00D568F2" w:rsidP="009449B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 xml:space="preserve"> zmiana terminu realizacji przedmiotu zamówienia, w przypadku:</w:t>
      </w:r>
    </w:p>
    <w:p w14:paraId="32E2A9B1" w14:textId="77777777" w:rsidR="00D568F2" w:rsidRPr="006E4365" w:rsidRDefault="00D568F2" w:rsidP="009449B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gdy wykonanie zamówienia w pierwotnym terminie nie leży w interesie Zamawiającego;</w:t>
      </w:r>
    </w:p>
    <w:p w14:paraId="3C94C25E" w14:textId="77777777" w:rsidR="00D568F2" w:rsidRPr="006E4365" w:rsidRDefault="00D568F2" w:rsidP="009449B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działania siły wyższej, uniemożliwiające wykonanie robót w terminie, w tym wynikających z nakazów lub zakazów organów państwa lub samorządu terytorialnego związanych z pandemią wirusa SARS-CoV-2;</w:t>
      </w:r>
    </w:p>
    <w:p w14:paraId="31F16C89" w14:textId="77777777" w:rsidR="00D568F2" w:rsidRPr="006E4365" w:rsidRDefault="00D568F2" w:rsidP="009449B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zaistnienia niesprzyjających warunków atmosferycznych, uniemożliwiających wykonywanie prac budowlanych lub spełnienie wymogów technologicznych, które to okoliczności zostaną udokumentowane w dzienniku budowy;</w:t>
      </w:r>
    </w:p>
    <w:p w14:paraId="15DD9C30" w14:textId="77777777" w:rsidR="00D568F2" w:rsidRPr="006E4365" w:rsidRDefault="00D568F2" w:rsidP="009449B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przerwy w dostawie prądu, wody, gazu, trwające ponad 5 dni;</w:t>
      </w:r>
    </w:p>
    <w:p w14:paraId="71BD9DCC" w14:textId="77777777" w:rsidR="00D568F2" w:rsidRPr="006E4365" w:rsidRDefault="00D568F2" w:rsidP="009449B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lastRenderedPageBreak/>
        <w:t>wydłużenia terminów dostaw materiałów, nie wynikającego z okoliczności zależnych od Wykonawcy;</w:t>
      </w:r>
    </w:p>
    <w:p w14:paraId="125B9C70" w14:textId="77777777" w:rsidR="00D568F2" w:rsidRPr="006E4365" w:rsidRDefault="00D568F2" w:rsidP="009449B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konieczności dostosowania dokumentacji projektowej do napotkanych w trakcie robót rozwiązań technicznych, w szczególności dawnych, których naniesienie wymaga uzgodnień z organami administracji publicznej w szczególności Wojewódzkiego Konserwatora Zabytków.</w:t>
      </w:r>
    </w:p>
    <w:p w14:paraId="5F8D3BF1" w14:textId="77777777" w:rsidR="00D568F2" w:rsidRPr="006E4365" w:rsidRDefault="00D568F2" w:rsidP="009449B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konieczności uzyskania decyzji lub uzgodnień, mogących spowodować wstrzymanie robót;</w:t>
      </w:r>
    </w:p>
    <w:p w14:paraId="484182CA" w14:textId="77777777" w:rsidR="00D568F2" w:rsidRPr="006E4365" w:rsidRDefault="00D568F2" w:rsidP="009449B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konieczności wykonania dodatkowych badań i ekspertyz;</w:t>
      </w:r>
    </w:p>
    <w:p w14:paraId="14434AFD" w14:textId="77777777" w:rsidR="00D568F2" w:rsidRPr="006E4365" w:rsidRDefault="00D568F2" w:rsidP="009449B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konieczności wykonania prac lub badań archeologicznych, odkrycia znalezisk w tym polichromii powodujących konieczność wstrzymania robót objętych niniejszą umową;</w:t>
      </w:r>
    </w:p>
    <w:p w14:paraId="74A089F3" w14:textId="77777777" w:rsidR="00D568F2" w:rsidRPr="006E4365" w:rsidRDefault="00D568F2" w:rsidP="009449B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</w:rPr>
      </w:pPr>
      <w:r w:rsidRPr="006E4365">
        <w:rPr>
          <w:rFonts w:cstheme="minorHAnsi"/>
        </w:rPr>
        <w:t>konieczności realizacji w drodze odrębnej umowy prac powiązanych z przedmiotem niniejszej umowy, powodujące konieczność skoordynowania prac i uwzględnienia wzajemnych powiązań;</w:t>
      </w:r>
    </w:p>
    <w:p w14:paraId="4DD91867" w14:textId="77777777" w:rsidR="00D568F2" w:rsidRPr="006E4365" w:rsidRDefault="00D568F2" w:rsidP="009449BA">
      <w:pPr>
        <w:numPr>
          <w:ilvl w:val="0"/>
          <w:numId w:val="4"/>
        </w:numPr>
        <w:spacing w:after="0" w:line="276" w:lineRule="auto"/>
        <w:contextualSpacing/>
        <w:jc w:val="both"/>
      </w:pPr>
      <w:r w:rsidRPr="006E4365">
        <w:t xml:space="preserve">W sprawach nieuregulowanych niniejszą umową wiąże oferta Wykonawcy oraz postanowienia zawarte w dokumentacjach stanowiących załączniki do umowy, a także zastosowanie mają przepisy kodeksu cywilnego. </w:t>
      </w:r>
    </w:p>
    <w:p w14:paraId="1C89FB44" w14:textId="77777777" w:rsidR="00D568F2" w:rsidRPr="006E4365" w:rsidRDefault="00D568F2" w:rsidP="009449BA">
      <w:pPr>
        <w:numPr>
          <w:ilvl w:val="0"/>
          <w:numId w:val="4"/>
        </w:numPr>
        <w:spacing w:after="0" w:line="276" w:lineRule="auto"/>
        <w:contextualSpacing/>
        <w:jc w:val="both"/>
      </w:pPr>
      <w:bookmarkStart w:id="6" w:name="_Hlk158036721"/>
      <w:r w:rsidRPr="006E4365">
        <w:t xml:space="preserve">Ewentualne spory powstałe w tle wykonywania przedmiotu umowy w sprawach, w których zawarcie ugody jest dopuszczalne, strony poddają mediacjom lub innemu polubownemu rozwiązaniu sporu przed Sądem polubownym przy Prokuratorii Generalnej Rzeczypospolitej Polskiej, mediatorem albo osobą prowadzącą inne polubowne rozwiązanie sporu. </w:t>
      </w:r>
    </w:p>
    <w:p w14:paraId="74791CFE" w14:textId="77777777" w:rsidR="00D568F2" w:rsidRPr="006E4365" w:rsidRDefault="00D568F2" w:rsidP="009449BA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W przypadku, gdy rozwiązanie ugodowe nie będzie możliwe lub nie nastąpi w rozsądnym czasie, spory powstałe w związku z umową rozstrzygać będzie właściwy rzeczowo sąd powszechny siedziby Zamawiającego. </w:t>
      </w:r>
    </w:p>
    <w:p w14:paraId="655A2C70" w14:textId="77777777" w:rsidR="00D568F2" w:rsidRPr="006E4365" w:rsidRDefault="00D568F2" w:rsidP="009449BA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>Zmiany umowy, wymagają dla swej ważności formy pisemnej.</w:t>
      </w:r>
    </w:p>
    <w:p w14:paraId="4F67C1BE" w14:textId="77777777" w:rsidR="00D568F2" w:rsidRPr="006E4365" w:rsidRDefault="00D568F2" w:rsidP="009449BA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</w:rPr>
      </w:pPr>
      <w:r w:rsidRPr="006E4365">
        <w:rPr>
          <w:rFonts w:cstheme="minorHAnsi"/>
        </w:rPr>
        <w:t xml:space="preserve">Wykonawca nie może bez zgody Zamawiającego wyrażonej w formie pisemnej pod rygorem nieważności przenieść na osobę trzecią wierzytelności z niniejszej umowy. </w:t>
      </w:r>
    </w:p>
    <w:p w14:paraId="5A8075EE" w14:textId="77777777" w:rsidR="00D568F2" w:rsidRPr="006E4365" w:rsidRDefault="00D568F2" w:rsidP="009449BA">
      <w:pPr>
        <w:numPr>
          <w:ilvl w:val="0"/>
          <w:numId w:val="4"/>
        </w:numPr>
        <w:spacing w:after="0" w:line="276" w:lineRule="auto"/>
        <w:contextualSpacing/>
        <w:jc w:val="both"/>
      </w:pPr>
      <w:r w:rsidRPr="006E4365">
        <w:t>Umowę sporządzono w dwóch jednobrzmiących egzemplarzach, jeden dla Zamawiającego i jeden dla Wykonawcy.</w:t>
      </w:r>
    </w:p>
    <w:bookmarkEnd w:id="6"/>
    <w:p w14:paraId="0D39187C" w14:textId="77777777" w:rsidR="00D568F2" w:rsidRPr="006E4365" w:rsidRDefault="00D568F2" w:rsidP="009449BA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b/>
          <w:u w:val="single"/>
          <w:lang w:eastAsia="ar-SA"/>
        </w:rPr>
      </w:pPr>
    </w:p>
    <w:p w14:paraId="626D0B89" w14:textId="77777777" w:rsidR="00D568F2" w:rsidRPr="006E4365" w:rsidRDefault="00D568F2" w:rsidP="009449BA">
      <w:pPr>
        <w:tabs>
          <w:tab w:val="left" w:pos="426"/>
        </w:tabs>
        <w:suppressAutoHyphens/>
        <w:spacing w:after="0" w:line="276" w:lineRule="auto"/>
        <w:jc w:val="both"/>
        <w:rPr>
          <w:rFonts w:eastAsia="Times New Roman" w:cstheme="minorHAnsi"/>
          <w:b/>
          <w:u w:val="single"/>
          <w:lang w:eastAsia="ar-SA"/>
        </w:rPr>
      </w:pPr>
      <w:r w:rsidRPr="006E4365">
        <w:rPr>
          <w:rFonts w:eastAsia="Times New Roman" w:cstheme="minorHAnsi"/>
          <w:b/>
          <w:u w:val="single"/>
          <w:lang w:eastAsia="ar-SA"/>
        </w:rPr>
        <w:t>Załączniki:</w:t>
      </w:r>
    </w:p>
    <w:p w14:paraId="0C607358" w14:textId="77777777" w:rsidR="00D568F2" w:rsidRPr="006E4365" w:rsidRDefault="00D568F2" w:rsidP="009449BA">
      <w:pPr>
        <w:numPr>
          <w:ilvl w:val="0"/>
          <w:numId w:val="29"/>
        </w:numPr>
        <w:spacing w:after="0" w:line="276" w:lineRule="auto"/>
        <w:jc w:val="both"/>
      </w:pPr>
      <w:bookmarkStart w:id="7" w:name="_Hlk168633846"/>
      <w:r w:rsidRPr="006E4365">
        <w:rPr>
          <w:rFonts w:cstheme="minorHAnsi"/>
        </w:rPr>
        <w:t xml:space="preserve">Program Funkcjonalno-Użytkowy: </w:t>
      </w:r>
    </w:p>
    <w:bookmarkEnd w:id="7"/>
    <w:p w14:paraId="6B35B203" w14:textId="77777777" w:rsidR="00D568F2" w:rsidRPr="006E4365" w:rsidRDefault="00D568F2" w:rsidP="009449BA">
      <w:pPr>
        <w:pStyle w:val="Akapitzlist"/>
        <w:numPr>
          <w:ilvl w:val="0"/>
          <w:numId w:val="29"/>
        </w:numPr>
        <w:spacing w:after="0" w:line="276" w:lineRule="auto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 w:rsidRPr="006E4365">
        <w:rPr>
          <w:rFonts w:eastAsia="Times New Roman" w:cstheme="minorHAnsi"/>
          <w:lang w:eastAsia="ar-SA"/>
        </w:rPr>
        <w:t>Oferta wraz z załącznikami .</w:t>
      </w:r>
    </w:p>
    <w:p w14:paraId="05FAFC07" w14:textId="028AA62A" w:rsidR="00D568F2" w:rsidRPr="004869D5" w:rsidRDefault="00D568F2" w:rsidP="009449BA">
      <w:pPr>
        <w:pStyle w:val="Akapitzlist"/>
        <w:numPr>
          <w:ilvl w:val="0"/>
          <w:numId w:val="29"/>
        </w:numPr>
        <w:spacing w:after="0" w:line="276" w:lineRule="auto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 w:rsidRPr="006E4365">
        <w:rPr>
          <w:rFonts w:eastAsia="Times New Roman" w:cstheme="minorHAnsi"/>
          <w:lang w:eastAsia="ar-SA"/>
        </w:rPr>
        <w:t xml:space="preserve">Harmonogram rzeczowo-finansowy </w:t>
      </w:r>
    </w:p>
    <w:p w14:paraId="3B71CF8D" w14:textId="1382D5A1" w:rsidR="004869D5" w:rsidRPr="004539EA" w:rsidRDefault="004869D5" w:rsidP="009449BA">
      <w:pPr>
        <w:pStyle w:val="Akapitzlist"/>
        <w:numPr>
          <w:ilvl w:val="0"/>
          <w:numId w:val="29"/>
        </w:numPr>
        <w:spacing w:after="0" w:line="276" w:lineRule="auto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 w:rsidRPr="004539EA">
        <w:rPr>
          <w:rFonts w:eastAsia="Times New Roman" w:cstheme="minorHAnsi"/>
          <w:lang w:eastAsia="ar-SA"/>
        </w:rPr>
        <w:t xml:space="preserve">Zapytanie ofertowe </w:t>
      </w:r>
    </w:p>
    <w:p w14:paraId="08A3516B" w14:textId="4776E29D" w:rsidR="00D568F2" w:rsidRPr="006E4365" w:rsidRDefault="00D568F2" w:rsidP="009449BA">
      <w:pPr>
        <w:suppressAutoHyphens/>
        <w:spacing w:after="0" w:line="276" w:lineRule="auto"/>
        <w:jc w:val="both"/>
        <w:rPr>
          <w:rFonts w:eastAsia="Times New Roman" w:cstheme="minorHAnsi"/>
          <w:b/>
          <w:smallCaps/>
          <w:lang w:eastAsia="ar-SA"/>
        </w:rPr>
      </w:pPr>
    </w:p>
    <w:p w14:paraId="7C77242C" w14:textId="77777777" w:rsidR="00D568F2" w:rsidRPr="006E4365" w:rsidRDefault="00D568F2" w:rsidP="009449BA">
      <w:pPr>
        <w:suppressAutoHyphens/>
        <w:spacing w:after="0" w:line="276" w:lineRule="auto"/>
        <w:jc w:val="both"/>
        <w:rPr>
          <w:rFonts w:eastAsia="Times New Roman" w:cstheme="minorHAnsi"/>
          <w:smallCaps/>
          <w:lang w:eastAsia="ar-SA"/>
        </w:rPr>
      </w:pPr>
    </w:p>
    <w:p w14:paraId="01B3B5EE" w14:textId="77777777" w:rsidR="00D568F2" w:rsidRPr="006E4365" w:rsidRDefault="00D568F2" w:rsidP="009449BA">
      <w:pPr>
        <w:suppressAutoHyphens/>
        <w:spacing w:after="0" w:line="276" w:lineRule="auto"/>
        <w:jc w:val="both"/>
        <w:rPr>
          <w:rFonts w:eastAsia="Times New Roman" w:cstheme="minorHAnsi"/>
          <w:b/>
          <w:smallCaps/>
          <w:lang w:eastAsia="ar-SA"/>
        </w:rPr>
      </w:pPr>
    </w:p>
    <w:p w14:paraId="6CA96442" w14:textId="36553355" w:rsidR="00B22D21" w:rsidRPr="009449BA" w:rsidRDefault="009449BA" w:rsidP="009449BA">
      <w:pPr>
        <w:tabs>
          <w:tab w:val="center" w:pos="2694"/>
          <w:tab w:val="center" w:pos="6804"/>
        </w:tabs>
        <w:suppressAutoHyphens/>
        <w:spacing w:after="0" w:line="276" w:lineRule="auto"/>
        <w:jc w:val="both"/>
        <w:rPr>
          <w:rFonts w:eastAsia="Times New Roman" w:cstheme="minorHAnsi"/>
          <w:bCs/>
          <w:lang w:eastAsia="ar-SA"/>
        </w:rPr>
      </w:pPr>
      <w:r w:rsidRPr="006E4365">
        <w:tab/>
      </w:r>
      <w:r w:rsidR="00D568F2" w:rsidRPr="006E4365">
        <w:rPr>
          <w:rFonts w:eastAsia="Times New Roman"/>
          <w:b/>
          <w:bCs/>
          <w:smallCaps/>
          <w:lang w:eastAsia="ar-SA"/>
        </w:rPr>
        <w:t xml:space="preserve">Wykonawca: </w:t>
      </w:r>
      <w:r w:rsidR="00D568F2" w:rsidRPr="006E4365">
        <w:tab/>
      </w:r>
      <w:r w:rsidR="00D568F2" w:rsidRPr="006E4365">
        <w:rPr>
          <w:rFonts w:eastAsia="Times New Roman"/>
          <w:b/>
          <w:bCs/>
          <w:smallCaps/>
          <w:lang w:eastAsia="ar-SA"/>
        </w:rPr>
        <w:t>Zamawiający:</w:t>
      </w:r>
    </w:p>
    <w:sectPr w:rsidR="00B22D21" w:rsidRPr="009449BA" w:rsidSect="00C5615C"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E7B1E" w14:textId="77777777" w:rsidR="006F7F5D" w:rsidRDefault="006F7F5D" w:rsidP="00A73A1C">
      <w:pPr>
        <w:spacing w:after="0" w:line="240" w:lineRule="auto"/>
      </w:pPr>
      <w:r>
        <w:separator/>
      </w:r>
    </w:p>
  </w:endnote>
  <w:endnote w:type="continuationSeparator" w:id="0">
    <w:p w14:paraId="711C087A" w14:textId="77777777" w:rsidR="006F7F5D" w:rsidRDefault="006F7F5D" w:rsidP="00A7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A3DC" w14:textId="77777777" w:rsidR="007D5DD7" w:rsidRDefault="001A36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29D523" w14:textId="77777777" w:rsidR="007D5DD7" w:rsidRDefault="007D5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0B9F" w14:textId="43DBC4F5" w:rsidR="00706E35" w:rsidRPr="00706E35" w:rsidRDefault="00706E35" w:rsidP="00706E35">
    <w:pPr>
      <w:pStyle w:val="Stopka"/>
      <w:pBdr>
        <w:bottom w:val="single" w:sz="6" w:space="1" w:color="auto"/>
      </w:pBdr>
      <w:jc w:val="right"/>
      <w:rPr>
        <w:rFonts w:asciiTheme="majorHAnsi" w:eastAsiaTheme="majorEastAsia" w:hAnsiTheme="majorHAnsi" w:cstheme="majorBidi"/>
        <w:sz w:val="10"/>
        <w:szCs w:val="10"/>
      </w:rPr>
    </w:pPr>
  </w:p>
  <w:p w14:paraId="362CE3B4" w14:textId="11679717" w:rsidR="007D5DD7" w:rsidRPr="00706E35" w:rsidRDefault="00000000" w:rsidP="00706E35">
    <w:pPr>
      <w:pStyle w:val="Stopka"/>
      <w:jc w:val="right"/>
      <w:rPr>
        <w:rFonts w:asciiTheme="majorHAnsi" w:eastAsiaTheme="majorEastAsia" w:hAnsiTheme="majorHAnsi" w:cstheme="majorBidi"/>
        <w:sz w:val="22"/>
        <w:szCs w:val="22"/>
      </w:rPr>
    </w:pPr>
    <w:sdt>
      <w:sdtPr>
        <w:rPr>
          <w:rFonts w:asciiTheme="majorHAnsi" w:eastAsiaTheme="majorEastAsia" w:hAnsiTheme="majorHAnsi" w:cstheme="majorBidi"/>
          <w:sz w:val="22"/>
          <w:szCs w:val="22"/>
        </w:rPr>
        <w:id w:val="2026433078"/>
        <w:docPartObj>
          <w:docPartGallery w:val="Page Numbers (Bottom of Page)"/>
          <w:docPartUnique/>
        </w:docPartObj>
      </w:sdtPr>
      <w:sdtContent>
        <w:r w:rsidR="00706E35" w:rsidRPr="00706E35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="00706E35" w:rsidRPr="00706E35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="00706E35" w:rsidRPr="00706E35">
          <w:rPr>
            <w:sz w:val="22"/>
            <w:szCs w:val="22"/>
          </w:rPr>
          <w:instrText>PAGE    \* MERGEFORMAT</w:instrText>
        </w:r>
        <w:r w:rsidR="00706E35" w:rsidRPr="00706E35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706E35" w:rsidRPr="00706E35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="00706E35" w:rsidRPr="00706E35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FF549" w14:textId="77777777" w:rsidR="006F7F5D" w:rsidRDefault="006F7F5D" w:rsidP="00A73A1C">
      <w:pPr>
        <w:spacing w:after="0" w:line="240" w:lineRule="auto"/>
      </w:pPr>
      <w:r>
        <w:separator/>
      </w:r>
    </w:p>
  </w:footnote>
  <w:footnote w:type="continuationSeparator" w:id="0">
    <w:p w14:paraId="0501B360" w14:textId="77777777" w:rsidR="006F7F5D" w:rsidRDefault="006F7F5D" w:rsidP="00A73A1C">
      <w:pPr>
        <w:spacing w:after="0" w:line="240" w:lineRule="auto"/>
      </w:pPr>
      <w:r>
        <w:continuationSeparator/>
      </w:r>
    </w:p>
  </w:footnote>
  <w:footnote w:id="1">
    <w:p w14:paraId="03CC53CB" w14:textId="77777777" w:rsidR="00D568F2" w:rsidRDefault="00D568F2" w:rsidP="00D568F2">
      <w:pPr>
        <w:pStyle w:val="Tekstprzypisudolnego"/>
      </w:pPr>
      <w:r>
        <w:rPr>
          <w:rStyle w:val="Odwoanieprzypisudolnego"/>
        </w:rPr>
        <w:footnoteRef/>
      </w:r>
      <w:r>
        <w:t xml:space="preserve"> Zapis będzie obowiązywał w przypadku wskazania podwykonawców przy realizacji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706E35" w14:paraId="55F12627" w14:textId="77777777" w:rsidTr="00856B47">
      <w:tc>
        <w:tcPr>
          <w:tcW w:w="4531" w:type="dxa"/>
          <w:vAlign w:val="center"/>
        </w:tcPr>
        <w:p w14:paraId="4DF8C132" w14:textId="77777777" w:rsidR="00706E35" w:rsidRDefault="00706E35" w:rsidP="00706E3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6690A3A" wp14:editId="56BA0F63">
                <wp:extent cx="2048510" cy="914400"/>
                <wp:effectExtent l="0" t="0" r="0" b="0"/>
                <wp:docPr id="209065808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5B187FF1" w14:textId="77777777" w:rsidR="00706E35" w:rsidRDefault="00706E35" w:rsidP="00706E3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AED2B45" wp14:editId="37A1DBE5">
                <wp:extent cx="2060575" cy="621665"/>
                <wp:effectExtent l="0" t="0" r="0" b="0"/>
                <wp:docPr id="104166477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0575" cy="621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479187A" w14:textId="77777777" w:rsidR="007D5DD7" w:rsidRPr="009449BA" w:rsidRDefault="007D5DD7" w:rsidP="00706E35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3B8"/>
    <w:multiLevelType w:val="hybridMultilevel"/>
    <w:tmpl w:val="A5567B7E"/>
    <w:lvl w:ilvl="0" w:tplc="55D2E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23110"/>
    <w:multiLevelType w:val="hybridMultilevel"/>
    <w:tmpl w:val="157EDF00"/>
    <w:lvl w:ilvl="0" w:tplc="BD1EA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5B72"/>
    <w:multiLevelType w:val="multilevel"/>
    <w:tmpl w:val="C074C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06A81D3A"/>
    <w:multiLevelType w:val="hybridMultilevel"/>
    <w:tmpl w:val="95F42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A399E"/>
    <w:multiLevelType w:val="hybridMultilevel"/>
    <w:tmpl w:val="5AC8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75FF6"/>
    <w:multiLevelType w:val="hybridMultilevel"/>
    <w:tmpl w:val="7A8E0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40C15"/>
    <w:multiLevelType w:val="hybridMultilevel"/>
    <w:tmpl w:val="D528ED9A"/>
    <w:lvl w:ilvl="0" w:tplc="E6B8B54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F2CDA"/>
    <w:multiLevelType w:val="hybridMultilevel"/>
    <w:tmpl w:val="CE1A34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CB70FC"/>
    <w:multiLevelType w:val="hybridMultilevel"/>
    <w:tmpl w:val="8D686AA6"/>
    <w:lvl w:ilvl="0" w:tplc="E85A81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A57B9"/>
    <w:multiLevelType w:val="hybridMultilevel"/>
    <w:tmpl w:val="1AA46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24B2D"/>
    <w:multiLevelType w:val="hybridMultilevel"/>
    <w:tmpl w:val="72BAC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A0A50"/>
    <w:multiLevelType w:val="hybridMultilevel"/>
    <w:tmpl w:val="7E0C3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2FD6"/>
    <w:multiLevelType w:val="hybridMultilevel"/>
    <w:tmpl w:val="51021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50576"/>
    <w:multiLevelType w:val="hybridMultilevel"/>
    <w:tmpl w:val="83A843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F4C8A"/>
    <w:multiLevelType w:val="hybridMultilevel"/>
    <w:tmpl w:val="C19C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96C16"/>
    <w:multiLevelType w:val="hybridMultilevel"/>
    <w:tmpl w:val="BB8C8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919A0"/>
    <w:multiLevelType w:val="hybridMultilevel"/>
    <w:tmpl w:val="69CC35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411A18"/>
    <w:multiLevelType w:val="hybridMultilevel"/>
    <w:tmpl w:val="67CC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64113"/>
    <w:multiLevelType w:val="hybridMultilevel"/>
    <w:tmpl w:val="A9C6B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E118C"/>
    <w:multiLevelType w:val="hybridMultilevel"/>
    <w:tmpl w:val="1B54CF7A"/>
    <w:lvl w:ilvl="0" w:tplc="9F2A7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2A099E"/>
    <w:multiLevelType w:val="hybridMultilevel"/>
    <w:tmpl w:val="AD66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67566"/>
    <w:multiLevelType w:val="hybridMultilevel"/>
    <w:tmpl w:val="1D8E3FDC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2" w15:restartNumberingAfterBreak="0">
    <w:nsid w:val="48070257"/>
    <w:multiLevelType w:val="hybridMultilevel"/>
    <w:tmpl w:val="D4EA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D1D6E"/>
    <w:multiLevelType w:val="hybridMultilevel"/>
    <w:tmpl w:val="8D2C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67603"/>
    <w:multiLevelType w:val="hybridMultilevel"/>
    <w:tmpl w:val="36D4A994"/>
    <w:lvl w:ilvl="0" w:tplc="F84E7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AD6"/>
    <w:multiLevelType w:val="hybridMultilevel"/>
    <w:tmpl w:val="C0AE7626"/>
    <w:lvl w:ilvl="0" w:tplc="55D2E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675349"/>
    <w:multiLevelType w:val="hybridMultilevel"/>
    <w:tmpl w:val="D640F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C1AF5"/>
    <w:multiLevelType w:val="hybridMultilevel"/>
    <w:tmpl w:val="F7BA4894"/>
    <w:lvl w:ilvl="0" w:tplc="04150017">
      <w:start w:val="1"/>
      <w:numFmt w:val="lowerLetter"/>
      <w:lvlText w:val="%1)"/>
      <w:lvlJc w:val="left"/>
      <w:pPr>
        <w:ind w:left="213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6D0D520E"/>
    <w:multiLevelType w:val="hybridMultilevel"/>
    <w:tmpl w:val="681A1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D5FB7"/>
    <w:multiLevelType w:val="hybridMultilevel"/>
    <w:tmpl w:val="9BD6C8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47252"/>
    <w:multiLevelType w:val="hybridMultilevel"/>
    <w:tmpl w:val="B0068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86866"/>
    <w:multiLevelType w:val="hybridMultilevel"/>
    <w:tmpl w:val="B78C0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B5A59"/>
    <w:multiLevelType w:val="hybridMultilevel"/>
    <w:tmpl w:val="83DE3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17FED"/>
    <w:multiLevelType w:val="hybridMultilevel"/>
    <w:tmpl w:val="ED4E5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1788F"/>
    <w:multiLevelType w:val="hybridMultilevel"/>
    <w:tmpl w:val="945AD1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EC1902"/>
    <w:multiLevelType w:val="hybridMultilevel"/>
    <w:tmpl w:val="164473E6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7E177A06"/>
    <w:multiLevelType w:val="hybridMultilevel"/>
    <w:tmpl w:val="002C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06999">
    <w:abstractNumId w:val="9"/>
  </w:num>
  <w:num w:numId="2" w16cid:durableId="1569806419">
    <w:abstractNumId w:val="4"/>
  </w:num>
  <w:num w:numId="3" w16cid:durableId="376199755">
    <w:abstractNumId w:val="18"/>
  </w:num>
  <w:num w:numId="4" w16cid:durableId="1031153608">
    <w:abstractNumId w:val="17"/>
  </w:num>
  <w:num w:numId="5" w16cid:durableId="1071007479">
    <w:abstractNumId w:val="36"/>
  </w:num>
  <w:num w:numId="6" w16cid:durableId="391972704">
    <w:abstractNumId w:val="31"/>
  </w:num>
  <w:num w:numId="7" w16cid:durableId="2108965410">
    <w:abstractNumId w:val="23"/>
  </w:num>
  <w:num w:numId="8" w16cid:durableId="2017075261">
    <w:abstractNumId w:val="3"/>
  </w:num>
  <w:num w:numId="9" w16cid:durableId="1809930504">
    <w:abstractNumId w:val="30"/>
  </w:num>
  <w:num w:numId="10" w16cid:durableId="179666869">
    <w:abstractNumId w:val="8"/>
  </w:num>
  <w:num w:numId="11" w16cid:durableId="1995795379">
    <w:abstractNumId w:val="7"/>
  </w:num>
  <w:num w:numId="12" w16cid:durableId="1462383117">
    <w:abstractNumId w:val="1"/>
  </w:num>
  <w:num w:numId="13" w16cid:durableId="1344286306">
    <w:abstractNumId w:val="12"/>
  </w:num>
  <w:num w:numId="14" w16cid:durableId="480276009">
    <w:abstractNumId w:val="34"/>
  </w:num>
  <w:num w:numId="15" w16cid:durableId="71894158">
    <w:abstractNumId w:val="26"/>
  </w:num>
  <w:num w:numId="16" w16cid:durableId="1511794536">
    <w:abstractNumId w:val="5"/>
  </w:num>
  <w:num w:numId="17" w16cid:durableId="1343240436">
    <w:abstractNumId w:val="13"/>
  </w:num>
  <w:num w:numId="18" w16cid:durableId="1872647166">
    <w:abstractNumId w:val="28"/>
  </w:num>
  <w:num w:numId="19" w16cid:durableId="233243861">
    <w:abstractNumId w:val="11"/>
  </w:num>
  <w:num w:numId="20" w16cid:durableId="1777940913">
    <w:abstractNumId w:val="33"/>
  </w:num>
  <w:num w:numId="21" w16cid:durableId="1606646326">
    <w:abstractNumId w:val="15"/>
  </w:num>
  <w:num w:numId="22" w16cid:durableId="1100880936">
    <w:abstractNumId w:val="29"/>
  </w:num>
  <w:num w:numId="23" w16cid:durableId="169758325">
    <w:abstractNumId w:val="16"/>
  </w:num>
  <w:num w:numId="24" w16cid:durableId="608901913">
    <w:abstractNumId w:val="22"/>
  </w:num>
  <w:num w:numId="25" w16cid:durableId="1914318990">
    <w:abstractNumId w:val="35"/>
  </w:num>
  <w:num w:numId="26" w16cid:durableId="1970091189">
    <w:abstractNumId w:val="21"/>
  </w:num>
  <w:num w:numId="27" w16cid:durableId="1359509814">
    <w:abstractNumId w:val="19"/>
  </w:num>
  <w:num w:numId="28" w16cid:durableId="20058008">
    <w:abstractNumId w:val="32"/>
  </w:num>
  <w:num w:numId="29" w16cid:durableId="953709083">
    <w:abstractNumId w:val="2"/>
  </w:num>
  <w:num w:numId="30" w16cid:durableId="96216088">
    <w:abstractNumId w:val="25"/>
  </w:num>
  <w:num w:numId="31" w16cid:durableId="1054701222">
    <w:abstractNumId w:val="0"/>
  </w:num>
  <w:num w:numId="32" w16cid:durableId="715005162">
    <w:abstractNumId w:val="6"/>
  </w:num>
  <w:num w:numId="33" w16cid:durableId="1239362868">
    <w:abstractNumId w:val="24"/>
  </w:num>
  <w:num w:numId="34" w16cid:durableId="1561207383">
    <w:abstractNumId w:val="10"/>
  </w:num>
  <w:num w:numId="35" w16cid:durableId="451558848">
    <w:abstractNumId w:val="20"/>
  </w:num>
  <w:num w:numId="36" w16cid:durableId="253321378">
    <w:abstractNumId w:val="14"/>
  </w:num>
  <w:num w:numId="37" w16cid:durableId="13652050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21"/>
    <w:rsid w:val="00032032"/>
    <w:rsid w:val="00042980"/>
    <w:rsid w:val="00042B03"/>
    <w:rsid w:val="00047DFE"/>
    <w:rsid w:val="0007063A"/>
    <w:rsid w:val="0008399A"/>
    <w:rsid w:val="00090ADB"/>
    <w:rsid w:val="00094318"/>
    <w:rsid w:val="00095742"/>
    <w:rsid w:val="0009691F"/>
    <w:rsid w:val="000A0D72"/>
    <w:rsid w:val="001276E7"/>
    <w:rsid w:val="0012770F"/>
    <w:rsid w:val="0014680F"/>
    <w:rsid w:val="00163839"/>
    <w:rsid w:val="00181B2A"/>
    <w:rsid w:val="00192D19"/>
    <w:rsid w:val="001A0BB8"/>
    <w:rsid w:val="001A0F8E"/>
    <w:rsid w:val="001A18D8"/>
    <w:rsid w:val="001A3698"/>
    <w:rsid w:val="001C6494"/>
    <w:rsid w:val="001D51CB"/>
    <w:rsid w:val="001D652E"/>
    <w:rsid w:val="001F594E"/>
    <w:rsid w:val="001F6473"/>
    <w:rsid w:val="00207E13"/>
    <w:rsid w:val="00210BED"/>
    <w:rsid w:val="002470AC"/>
    <w:rsid w:val="0025237A"/>
    <w:rsid w:val="0026056B"/>
    <w:rsid w:val="002645BB"/>
    <w:rsid w:val="00281884"/>
    <w:rsid w:val="00294B07"/>
    <w:rsid w:val="00296C28"/>
    <w:rsid w:val="002A4B81"/>
    <w:rsid w:val="002B046F"/>
    <w:rsid w:val="002E6819"/>
    <w:rsid w:val="002F0F63"/>
    <w:rsid w:val="002F35FD"/>
    <w:rsid w:val="00313C5F"/>
    <w:rsid w:val="0033111B"/>
    <w:rsid w:val="00373148"/>
    <w:rsid w:val="00383754"/>
    <w:rsid w:val="00385874"/>
    <w:rsid w:val="00385D79"/>
    <w:rsid w:val="003A0D71"/>
    <w:rsid w:val="003A2BDC"/>
    <w:rsid w:val="003A35A8"/>
    <w:rsid w:val="003C55BA"/>
    <w:rsid w:val="003F7FB9"/>
    <w:rsid w:val="0040270E"/>
    <w:rsid w:val="00405D98"/>
    <w:rsid w:val="004221A3"/>
    <w:rsid w:val="0044715E"/>
    <w:rsid w:val="004539EA"/>
    <w:rsid w:val="00484036"/>
    <w:rsid w:val="004869D5"/>
    <w:rsid w:val="004B40AC"/>
    <w:rsid w:val="004C0C19"/>
    <w:rsid w:val="004D2848"/>
    <w:rsid w:val="005318D5"/>
    <w:rsid w:val="00546EE9"/>
    <w:rsid w:val="00570EF8"/>
    <w:rsid w:val="00582FB7"/>
    <w:rsid w:val="005845DF"/>
    <w:rsid w:val="005A3D13"/>
    <w:rsid w:val="005A59CB"/>
    <w:rsid w:val="005A65A8"/>
    <w:rsid w:val="005B1FEE"/>
    <w:rsid w:val="005C4D52"/>
    <w:rsid w:val="005D6CC2"/>
    <w:rsid w:val="00610458"/>
    <w:rsid w:val="00613D26"/>
    <w:rsid w:val="00624559"/>
    <w:rsid w:val="00636500"/>
    <w:rsid w:val="006428B3"/>
    <w:rsid w:val="00677629"/>
    <w:rsid w:val="0068114D"/>
    <w:rsid w:val="0069132E"/>
    <w:rsid w:val="00696EDA"/>
    <w:rsid w:val="006A37DC"/>
    <w:rsid w:val="006A3C29"/>
    <w:rsid w:val="006B362B"/>
    <w:rsid w:val="006C2AE2"/>
    <w:rsid w:val="006D74DF"/>
    <w:rsid w:val="006E0E81"/>
    <w:rsid w:val="006E3A6E"/>
    <w:rsid w:val="006F7F5D"/>
    <w:rsid w:val="00706E35"/>
    <w:rsid w:val="00723B41"/>
    <w:rsid w:val="00755806"/>
    <w:rsid w:val="00767DE2"/>
    <w:rsid w:val="00782645"/>
    <w:rsid w:val="007A67BB"/>
    <w:rsid w:val="007C1E90"/>
    <w:rsid w:val="007C31BF"/>
    <w:rsid w:val="007D3DCD"/>
    <w:rsid w:val="007D5DD7"/>
    <w:rsid w:val="00811F2E"/>
    <w:rsid w:val="00830C83"/>
    <w:rsid w:val="00831AA4"/>
    <w:rsid w:val="008430AC"/>
    <w:rsid w:val="00861D43"/>
    <w:rsid w:val="008712EE"/>
    <w:rsid w:val="00875D2F"/>
    <w:rsid w:val="00883668"/>
    <w:rsid w:val="0089209F"/>
    <w:rsid w:val="008A22D4"/>
    <w:rsid w:val="008A742B"/>
    <w:rsid w:val="008C716F"/>
    <w:rsid w:val="008F79CE"/>
    <w:rsid w:val="00901E78"/>
    <w:rsid w:val="00911BA4"/>
    <w:rsid w:val="00921E93"/>
    <w:rsid w:val="0093383A"/>
    <w:rsid w:val="009449BA"/>
    <w:rsid w:val="0095194E"/>
    <w:rsid w:val="00954006"/>
    <w:rsid w:val="00956DFB"/>
    <w:rsid w:val="009842FA"/>
    <w:rsid w:val="009B5966"/>
    <w:rsid w:val="009C0196"/>
    <w:rsid w:val="009E15A3"/>
    <w:rsid w:val="00A30F34"/>
    <w:rsid w:val="00A50961"/>
    <w:rsid w:val="00A52A07"/>
    <w:rsid w:val="00A63D9F"/>
    <w:rsid w:val="00A73A1C"/>
    <w:rsid w:val="00A811F0"/>
    <w:rsid w:val="00A876C0"/>
    <w:rsid w:val="00A903B6"/>
    <w:rsid w:val="00A91D78"/>
    <w:rsid w:val="00AA2EA9"/>
    <w:rsid w:val="00AA551A"/>
    <w:rsid w:val="00AD26B3"/>
    <w:rsid w:val="00AE1711"/>
    <w:rsid w:val="00AE3831"/>
    <w:rsid w:val="00AE4E81"/>
    <w:rsid w:val="00AF1A51"/>
    <w:rsid w:val="00B0730E"/>
    <w:rsid w:val="00B15D7A"/>
    <w:rsid w:val="00B22D21"/>
    <w:rsid w:val="00B242AB"/>
    <w:rsid w:val="00B37A81"/>
    <w:rsid w:val="00B8229E"/>
    <w:rsid w:val="00B83534"/>
    <w:rsid w:val="00BA5F35"/>
    <w:rsid w:val="00BC595C"/>
    <w:rsid w:val="00BC74F9"/>
    <w:rsid w:val="00BE13A2"/>
    <w:rsid w:val="00BE26A5"/>
    <w:rsid w:val="00BE27F5"/>
    <w:rsid w:val="00BE5DB6"/>
    <w:rsid w:val="00BF20E4"/>
    <w:rsid w:val="00C17FDF"/>
    <w:rsid w:val="00C23AB3"/>
    <w:rsid w:val="00C25436"/>
    <w:rsid w:val="00C25DC1"/>
    <w:rsid w:val="00C35A31"/>
    <w:rsid w:val="00C40A6E"/>
    <w:rsid w:val="00C41A5F"/>
    <w:rsid w:val="00C56132"/>
    <w:rsid w:val="00C5615C"/>
    <w:rsid w:val="00CB58C1"/>
    <w:rsid w:val="00CB7334"/>
    <w:rsid w:val="00CC0148"/>
    <w:rsid w:val="00CD3834"/>
    <w:rsid w:val="00CF7291"/>
    <w:rsid w:val="00D00943"/>
    <w:rsid w:val="00D52388"/>
    <w:rsid w:val="00D568F2"/>
    <w:rsid w:val="00D707FF"/>
    <w:rsid w:val="00D756CE"/>
    <w:rsid w:val="00D903BB"/>
    <w:rsid w:val="00D93292"/>
    <w:rsid w:val="00DC3A8D"/>
    <w:rsid w:val="00DC3F63"/>
    <w:rsid w:val="00DC64AB"/>
    <w:rsid w:val="00DD0F90"/>
    <w:rsid w:val="00E011A5"/>
    <w:rsid w:val="00E165F7"/>
    <w:rsid w:val="00E419D3"/>
    <w:rsid w:val="00E525CC"/>
    <w:rsid w:val="00E5365E"/>
    <w:rsid w:val="00E56DA9"/>
    <w:rsid w:val="00E66584"/>
    <w:rsid w:val="00EA0ED7"/>
    <w:rsid w:val="00EA5421"/>
    <w:rsid w:val="00EA59A6"/>
    <w:rsid w:val="00EA69F2"/>
    <w:rsid w:val="00EB08A3"/>
    <w:rsid w:val="00EB7F78"/>
    <w:rsid w:val="00EE716D"/>
    <w:rsid w:val="00F07B24"/>
    <w:rsid w:val="00F16448"/>
    <w:rsid w:val="00F42349"/>
    <w:rsid w:val="00F43E5C"/>
    <w:rsid w:val="00F53D10"/>
    <w:rsid w:val="00F70408"/>
    <w:rsid w:val="00F7759B"/>
    <w:rsid w:val="00FA0F9A"/>
    <w:rsid w:val="00FE0481"/>
    <w:rsid w:val="00FE3115"/>
    <w:rsid w:val="00FE6F42"/>
    <w:rsid w:val="00FF006B"/>
    <w:rsid w:val="01C1419E"/>
    <w:rsid w:val="0C6F96A1"/>
    <w:rsid w:val="0FAA7C19"/>
    <w:rsid w:val="0FD24E9D"/>
    <w:rsid w:val="11A7EED7"/>
    <w:rsid w:val="1325C05A"/>
    <w:rsid w:val="1690AAB1"/>
    <w:rsid w:val="17283901"/>
    <w:rsid w:val="174F9A3C"/>
    <w:rsid w:val="19C9DE5A"/>
    <w:rsid w:val="1B340BD2"/>
    <w:rsid w:val="2131CF48"/>
    <w:rsid w:val="239A29DA"/>
    <w:rsid w:val="240DD601"/>
    <w:rsid w:val="24642307"/>
    <w:rsid w:val="24852332"/>
    <w:rsid w:val="27B0587E"/>
    <w:rsid w:val="27D6F0BF"/>
    <w:rsid w:val="2A5FA647"/>
    <w:rsid w:val="2A7BFBE2"/>
    <w:rsid w:val="2B8124E5"/>
    <w:rsid w:val="2C739DA4"/>
    <w:rsid w:val="2EEBD275"/>
    <w:rsid w:val="2F740D7B"/>
    <w:rsid w:val="31284B57"/>
    <w:rsid w:val="33CB97C3"/>
    <w:rsid w:val="33F24435"/>
    <w:rsid w:val="3481B7EA"/>
    <w:rsid w:val="364EE3EA"/>
    <w:rsid w:val="3C5265C8"/>
    <w:rsid w:val="41CCD21F"/>
    <w:rsid w:val="41CE1A73"/>
    <w:rsid w:val="421087AB"/>
    <w:rsid w:val="44D370A1"/>
    <w:rsid w:val="45DC5EBF"/>
    <w:rsid w:val="4BD9D0DF"/>
    <w:rsid w:val="4D61EF26"/>
    <w:rsid w:val="4EA5C72E"/>
    <w:rsid w:val="4F577D35"/>
    <w:rsid w:val="50B82443"/>
    <w:rsid w:val="5117CDD4"/>
    <w:rsid w:val="512357E8"/>
    <w:rsid w:val="517D8727"/>
    <w:rsid w:val="5207521F"/>
    <w:rsid w:val="536A8448"/>
    <w:rsid w:val="5437FBCD"/>
    <w:rsid w:val="54AC9BAD"/>
    <w:rsid w:val="5786202A"/>
    <w:rsid w:val="580D77DC"/>
    <w:rsid w:val="597FD182"/>
    <w:rsid w:val="5B30A1CC"/>
    <w:rsid w:val="617AC644"/>
    <w:rsid w:val="61FCCC3E"/>
    <w:rsid w:val="6552DE47"/>
    <w:rsid w:val="66640318"/>
    <w:rsid w:val="6A459C62"/>
    <w:rsid w:val="6BB0D24B"/>
    <w:rsid w:val="6BC299FA"/>
    <w:rsid w:val="6FE99DA5"/>
    <w:rsid w:val="73688EBB"/>
    <w:rsid w:val="76142708"/>
    <w:rsid w:val="76634F2D"/>
    <w:rsid w:val="7AB2E98D"/>
    <w:rsid w:val="7C2FE7E7"/>
    <w:rsid w:val="7D2108A0"/>
    <w:rsid w:val="7D9E6459"/>
    <w:rsid w:val="7FAD50BD"/>
    <w:rsid w:val="7FE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2E6F5"/>
  <w15:chartTrackingRefBased/>
  <w15:docId w15:val="{7EA6DC96-EA6E-434A-B4CA-9788FAD9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D2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22D2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22D2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umerstrony">
    <w:name w:val="page number"/>
    <w:basedOn w:val="Domylnaczcionkaakapitu"/>
    <w:semiHidden/>
    <w:rsid w:val="00B22D21"/>
  </w:style>
  <w:style w:type="paragraph" w:styleId="Nagwek">
    <w:name w:val="header"/>
    <w:basedOn w:val="Normalny"/>
    <w:link w:val="NagwekZnak"/>
    <w:uiPriority w:val="99"/>
    <w:unhideWhenUsed/>
    <w:rsid w:val="00B22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D21"/>
    <w:rPr>
      <w:kern w:val="0"/>
      <w14:ligatures w14:val="none"/>
    </w:rPr>
  </w:style>
  <w:style w:type="paragraph" w:styleId="Akapitzlist">
    <w:name w:val="List Paragraph"/>
    <w:aliases w:val="maz_wyliczenie,opis dzialania,K-P_odwolanie,A_wyliczenie,Akapit z listą5,Akapit z listą51,Ryzyko,Kolorowa lista — akcent 12,Obiekt,Dot pt,Nagłowek 3,T_SZ_List Paragraph,normalny tekst,Akapit z listą BS,Kolorowa lista — akcent 11,sw tekst"/>
    <w:basedOn w:val="Normalny"/>
    <w:link w:val="AkapitzlistZnak"/>
    <w:qFormat/>
    <w:rsid w:val="00B22D2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A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A1C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A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A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A1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3A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6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6DF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DFB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omylnaczcionkaakapitu"/>
    <w:rsid w:val="0009431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FE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1B2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181B2A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,Kolorowa lista — akcent 12 Znak,Obiekt Znak,Dot pt Znak,Nagłowek 3 Znak,T_SZ_List Paragraph Znak"/>
    <w:link w:val="Akapitzlist"/>
    <w:uiPriority w:val="34"/>
    <w:qFormat/>
    <w:locked/>
    <w:rsid w:val="00294B07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706E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brzyca@opw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0960-6239-4092-84D5-4BDDF536DA63}">
  <ds:schemaRefs>
    <ds:schemaRef ds:uri="http://schemas.microsoft.com/office/2006/metadata/properties"/>
    <ds:schemaRef ds:uri="http://schemas.microsoft.com/office/infopath/2007/PartnerControls"/>
    <ds:schemaRef ds:uri="51f3b335-137f-4737-98cf-305d165ef360"/>
    <ds:schemaRef ds:uri="231876a5-1013-4a45-87f4-c62f1b2ad0d7"/>
  </ds:schemaRefs>
</ds:datastoreItem>
</file>

<file path=customXml/itemProps2.xml><?xml version="1.0" encoding="utf-8"?>
<ds:datastoreItem xmlns:ds="http://schemas.openxmlformats.org/officeDocument/2006/customXml" ds:itemID="{87AB6C68-733C-4EBD-A2C6-F063A5346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2D237-7FED-4C6F-9B6F-17EE62EB7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3C1D18-EF7F-4626-8920-F60D2012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5481</Words>
  <Characters>32888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Leśniewska</dc:creator>
  <cp:keywords/>
  <dc:description/>
  <cp:lastModifiedBy>Małgorzata Leśniewska</cp:lastModifiedBy>
  <cp:revision>4</cp:revision>
  <dcterms:created xsi:type="dcterms:W3CDTF">2024-07-15T07:23:00Z</dcterms:created>
  <dcterms:modified xsi:type="dcterms:W3CDTF">2024-07-15T07:26:00Z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0x010100F6F690F77A90444BB0FB66CFA61C826E</vt:lpwstr>
  </property>
  <property fmtid="{D5CDD505-2E9C-101B-9397-08002B2CF9AE}" pid="3" name="Order">
    <vt:r8>260500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